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24D95" w14:textId="3C7FE7AA" w:rsidR="003870ED" w:rsidRPr="00A7366F" w:rsidRDefault="003870ED" w:rsidP="003870ED">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sidR="00B44AC4">
        <w:rPr>
          <w:rFonts w:ascii="Calibri" w:eastAsia="PMingLiU" w:hAnsi="Calibri" w:cs="Calibri"/>
          <w:sz w:val="24"/>
          <w:szCs w:val="24"/>
          <w:lang w:eastAsia="ja-JP"/>
        </w:rPr>
        <w:t>8</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w:t>
      </w:r>
      <w:r>
        <w:rPr>
          <w:rFonts w:ascii="Calibri" w:eastAsia="PMingLiU" w:hAnsi="Calibri" w:cs="Calibri"/>
          <w:sz w:val="24"/>
          <w:szCs w:val="24"/>
          <w:lang w:eastAsia="ja-JP"/>
        </w:rPr>
        <w:t>1</w:t>
      </w:r>
      <w:r w:rsidR="00B44AC4">
        <w:rPr>
          <w:rFonts w:ascii="Calibri" w:eastAsia="PMingLiU" w:hAnsi="Calibri" w:cs="Calibri"/>
          <w:sz w:val="24"/>
          <w:szCs w:val="24"/>
          <w:lang w:eastAsia="ja-JP"/>
        </w:rPr>
        <w:t>0</w:t>
      </w:r>
      <w:r w:rsidR="00282656">
        <w:rPr>
          <w:rFonts w:ascii="Calibri" w:eastAsia="PMingLiU" w:hAnsi="Calibri" w:cs="Calibri"/>
          <w:sz w:val="24"/>
          <w:szCs w:val="24"/>
          <w:lang w:eastAsia="ja-JP"/>
        </w:rPr>
        <w:t>1056</w:t>
      </w:r>
      <w:bookmarkStart w:id="0" w:name="_GoBack"/>
      <w:bookmarkEnd w:id="0"/>
    </w:p>
    <w:p w14:paraId="13572805" w14:textId="17B73916" w:rsidR="003870ED" w:rsidRPr="00A7366F" w:rsidRDefault="003870ED" w:rsidP="003870ED">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00B44AC4">
        <w:rPr>
          <w:rFonts w:asciiTheme="minorHAnsi" w:eastAsiaTheme="minorEastAsia" w:hAnsiTheme="minorHAnsi" w:cstheme="minorBidi"/>
          <w:noProof w:val="0"/>
          <w:sz w:val="22"/>
          <w:szCs w:val="22"/>
          <w:lang w:eastAsia="zh-CN"/>
        </w:rPr>
        <w:t>25</w:t>
      </w:r>
      <w:r w:rsidRPr="00BB04A8">
        <w:rPr>
          <w:rFonts w:asciiTheme="minorHAnsi" w:eastAsiaTheme="minorEastAsia" w:hAnsiTheme="minorHAnsi" w:cstheme="minorBidi"/>
          <w:noProof w:val="0"/>
          <w:sz w:val="22"/>
          <w:szCs w:val="22"/>
          <w:lang w:eastAsia="zh-CN"/>
        </w:rPr>
        <w:t xml:space="preserve"> </w:t>
      </w:r>
      <w:r w:rsidR="00B44AC4">
        <w:rPr>
          <w:rFonts w:asciiTheme="minorHAnsi" w:eastAsiaTheme="minorEastAsia" w:hAnsiTheme="minorHAnsi" w:cstheme="minorBidi"/>
          <w:noProof w:val="0"/>
          <w:sz w:val="22"/>
          <w:szCs w:val="22"/>
          <w:lang w:eastAsia="zh-CN"/>
        </w:rPr>
        <w:t>Jan</w:t>
      </w:r>
      <w:r w:rsidRPr="00BB04A8">
        <w:rPr>
          <w:rFonts w:asciiTheme="minorHAnsi" w:eastAsiaTheme="minorEastAsia" w:hAnsiTheme="minorHAnsi" w:cstheme="minorBidi"/>
          <w:noProof w:val="0"/>
          <w:sz w:val="22"/>
          <w:szCs w:val="22"/>
          <w:lang w:eastAsia="zh-CN"/>
        </w:rPr>
        <w:t xml:space="preserve">. – </w:t>
      </w:r>
      <w:r w:rsidR="00B44AC4">
        <w:rPr>
          <w:rFonts w:asciiTheme="minorHAnsi" w:eastAsiaTheme="minorEastAsia" w:hAnsiTheme="minorHAnsi" w:cstheme="minorBidi"/>
          <w:noProof w:val="0"/>
          <w:sz w:val="22"/>
          <w:szCs w:val="22"/>
          <w:lang w:eastAsia="zh-CN"/>
        </w:rPr>
        <w:t>5</w:t>
      </w:r>
      <w:r w:rsidRPr="00BB04A8">
        <w:rPr>
          <w:rFonts w:asciiTheme="minorHAnsi" w:eastAsiaTheme="minorEastAsia" w:hAnsiTheme="minorHAnsi" w:cstheme="minorBidi"/>
          <w:noProof w:val="0"/>
          <w:sz w:val="22"/>
          <w:szCs w:val="22"/>
          <w:lang w:eastAsia="zh-CN"/>
        </w:rPr>
        <w:t xml:space="preserve"> </w:t>
      </w:r>
      <w:r w:rsidR="00B44AC4">
        <w:rPr>
          <w:rFonts w:asciiTheme="minorHAnsi" w:eastAsiaTheme="minorEastAsia" w:hAnsiTheme="minorHAnsi" w:cstheme="minorBidi"/>
          <w:noProof w:val="0"/>
          <w:sz w:val="22"/>
          <w:szCs w:val="22"/>
          <w:lang w:eastAsia="zh-CN"/>
        </w:rPr>
        <w:t>Feb</w:t>
      </w:r>
      <w:r w:rsidRPr="00BB04A8">
        <w:rPr>
          <w:rFonts w:asciiTheme="minorHAnsi" w:eastAsiaTheme="minorEastAsia" w:hAnsiTheme="minorHAnsi" w:cstheme="minorBidi"/>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202</w:t>
      </w:r>
      <w:r w:rsidR="00B44AC4">
        <w:rPr>
          <w:rFonts w:asciiTheme="minorHAnsi" w:eastAsiaTheme="minorEastAsia" w:hAnsiTheme="minorHAnsi" w:cstheme="minorBidi"/>
          <w:noProof w:val="0"/>
          <w:sz w:val="22"/>
          <w:szCs w:val="22"/>
          <w:lang w:eastAsia="zh-CN"/>
        </w:rPr>
        <w:t>1</w:t>
      </w:r>
    </w:p>
    <w:p w14:paraId="58A995DE" w14:textId="77777777" w:rsidR="0067746C" w:rsidRPr="001419C8" w:rsidRDefault="0067746C" w:rsidP="00CC0D33">
      <w:pPr>
        <w:pStyle w:val="a5"/>
        <w:jc w:val="both"/>
        <w:rPr>
          <w:rFonts w:asciiTheme="minorHAnsi" w:eastAsia="PMingLiU" w:hAnsiTheme="minorHAnsi" w:cstheme="minorHAnsi"/>
          <w:sz w:val="22"/>
          <w:szCs w:val="22"/>
          <w:highlight w:val="yellow"/>
          <w:lang w:eastAsia="zh-TW"/>
        </w:rPr>
      </w:pPr>
    </w:p>
    <w:p w14:paraId="7CE75B48" w14:textId="0E78F39C" w:rsidR="0067746C" w:rsidRPr="001419C8" w:rsidRDefault="0067746C" w:rsidP="00CC0D33">
      <w:pPr>
        <w:ind w:left="1985" w:hanging="1985"/>
        <w:jc w:val="both"/>
        <w:rPr>
          <w:rFonts w:cstheme="minorHAnsi"/>
          <w:b/>
          <w:bCs/>
        </w:rPr>
      </w:pPr>
      <w:r w:rsidRPr="001419C8">
        <w:rPr>
          <w:rFonts w:cstheme="minorHAnsi"/>
          <w:b/>
          <w:bCs/>
        </w:rPr>
        <w:t>Agenda Item:</w:t>
      </w:r>
      <w:r w:rsidRPr="001419C8">
        <w:rPr>
          <w:rFonts w:cstheme="minorHAnsi"/>
          <w:b/>
          <w:bCs/>
        </w:rPr>
        <w:tab/>
      </w:r>
      <w:r w:rsidR="00284D88">
        <w:rPr>
          <w:rFonts w:cstheme="minorHAnsi"/>
          <w:b/>
        </w:rPr>
        <w:t>7.3.5</w:t>
      </w:r>
      <w:r w:rsidR="00D527F9">
        <w:rPr>
          <w:rFonts w:cstheme="minorHAnsi"/>
          <w:b/>
        </w:rPr>
        <w:t>.3.5</w:t>
      </w:r>
    </w:p>
    <w:p w14:paraId="68E291BE" w14:textId="77777777" w:rsidR="0034111C" w:rsidRPr="001419C8" w:rsidRDefault="0034111C" w:rsidP="00CC0D33">
      <w:pPr>
        <w:ind w:left="1985" w:hanging="1985"/>
        <w:jc w:val="both"/>
        <w:rPr>
          <w:rFonts w:cstheme="minorHAnsi"/>
          <w:b/>
          <w:bCs/>
        </w:rPr>
      </w:pPr>
      <w:r w:rsidRPr="001419C8">
        <w:rPr>
          <w:rFonts w:cstheme="minorHAnsi"/>
          <w:b/>
          <w:bCs/>
        </w:rPr>
        <w:t>Source:</w:t>
      </w:r>
      <w:r w:rsidRPr="001419C8">
        <w:rPr>
          <w:rFonts w:cstheme="minorHAnsi"/>
          <w:b/>
          <w:bCs/>
        </w:rPr>
        <w:tab/>
      </w:r>
      <w:r w:rsidR="002E58D2" w:rsidRPr="001419C8">
        <w:rPr>
          <w:rFonts w:cstheme="minorHAnsi"/>
          <w:b/>
          <w:bCs/>
        </w:rPr>
        <w:t>MediaTek Inc.</w:t>
      </w:r>
    </w:p>
    <w:p w14:paraId="56FE282C" w14:textId="207D95AA" w:rsidR="00174EC2" w:rsidRPr="001419C8" w:rsidRDefault="0034111C" w:rsidP="00CC0D33">
      <w:pPr>
        <w:ind w:left="1985" w:hanging="1985"/>
        <w:jc w:val="both"/>
        <w:rPr>
          <w:rFonts w:cstheme="minorHAnsi"/>
          <w:b/>
          <w:bCs/>
        </w:rPr>
      </w:pPr>
      <w:r w:rsidRPr="001419C8">
        <w:rPr>
          <w:rFonts w:cstheme="minorHAnsi"/>
          <w:b/>
          <w:bCs/>
        </w:rPr>
        <w:t>Title:</w:t>
      </w:r>
      <w:r w:rsidRPr="001419C8">
        <w:rPr>
          <w:rFonts w:cstheme="minorHAnsi"/>
          <w:b/>
          <w:bCs/>
        </w:rPr>
        <w:tab/>
      </w:r>
      <w:r w:rsidR="00CF708D">
        <w:rPr>
          <w:rFonts w:cstheme="minorHAnsi"/>
          <w:b/>
          <w:bCs/>
        </w:rPr>
        <w:t>Remaining issues</w:t>
      </w:r>
      <w:r w:rsidR="00874201" w:rsidRPr="001419C8">
        <w:rPr>
          <w:rFonts w:cstheme="minorHAnsi"/>
          <w:b/>
          <w:bCs/>
        </w:rPr>
        <w:t xml:space="preserve"> on NR V2X </w:t>
      </w:r>
      <w:r w:rsidR="00CF708D">
        <w:rPr>
          <w:rFonts w:cstheme="minorHAnsi"/>
          <w:b/>
          <w:bCs/>
        </w:rPr>
        <w:t>RRM</w:t>
      </w:r>
      <w:r w:rsidR="00874201" w:rsidRPr="001419C8">
        <w:rPr>
          <w:rFonts w:cstheme="minorHAnsi"/>
          <w:b/>
          <w:bCs/>
        </w:rPr>
        <w:t xml:space="preserve"> </w:t>
      </w:r>
      <w:r w:rsidR="007320BC">
        <w:rPr>
          <w:rFonts w:cstheme="minorHAnsi"/>
          <w:b/>
          <w:bCs/>
        </w:rPr>
        <w:t>test case</w:t>
      </w:r>
    </w:p>
    <w:p w14:paraId="6F580D61" w14:textId="77777777" w:rsidR="0034111C" w:rsidRPr="001419C8" w:rsidRDefault="0034111C" w:rsidP="00CC0D33">
      <w:pPr>
        <w:ind w:left="1985" w:hanging="1985"/>
        <w:jc w:val="both"/>
        <w:rPr>
          <w:rFonts w:cstheme="minorHAnsi"/>
          <w:b/>
          <w:bCs/>
        </w:rPr>
      </w:pPr>
      <w:r w:rsidRPr="001419C8">
        <w:rPr>
          <w:rFonts w:cstheme="minorHAnsi"/>
          <w:b/>
          <w:bCs/>
        </w:rPr>
        <w:t>Document for:</w:t>
      </w:r>
      <w:r w:rsidRPr="001419C8">
        <w:rPr>
          <w:rFonts w:cstheme="minorHAnsi"/>
          <w:b/>
          <w:bCs/>
        </w:rPr>
        <w:tab/>
      </w:r>
      <w:r w:rsidRPr="001419C8">
        <w:rPr>
          <w:rFonts w:cstheme="minorHAnsi"/>
          <w:b/>
          <w:bCs/>
        </w:rPr>
        <w:tab/>
      </w:r>
      <w:r w:rsidR="00E85D04" w:rsidRPr="001419C8">
        <w:rPr>
          <w:rFonts w:cstheme="minorHAnsi"/>
          <w:b/>
          <w:bCs/>
        </w:rPr>
        <w:t>Discussion</w:t>
      </w:r>
    </w:p>
    <w:p w14:paraId="20062393" w14:textId="56A5F983" w:rsidR="0034111C" w:rsidRPr="00D11DD5" w:rsidRDefault="00EE7FA7" w:rsidP="00D11DD5">
      <w:pPr>
        <w:pStyle w:val="1"/>
        <w:numPr>
          <w:ilvl w:val="0"/>
          <w:numId w:val="1"/>
        </w:numPr>
        <w:rPr>
          <w:rFonts w:ascii="Calibri" w:hAnsi="Calibri"/>
        </w:rPr>
      </w:pPr>
      <w:r w:rsidRPr="00D11DD5">
        <w:rPr>
          <w:rFonts w:ascii="Calibri" w:hAnsi="Calibri"/>
        </w:rPr>
        <w:t>Introduction</w:t>
      </w:r>
    </w:p>
    <w:p w14:paraId="614ED4CC" w14:textId="6E782E65" w:rsidR="00C85702" w:rsidRPr="00CC0D33" w:rsidRDefault="00842EE0" w:rsidP="00CC0D33">
      <w:pPr>
        <w:pStyle w:val="Default"/>
        <w:jc w:val="both"/>
        <w:rPr>
          <w:rFonts w:asciiTheme="minorHAnsi" w:eastAsiaTheme="minorEastAsia" w:hAnsiTheme="minorHAnsi" w:cstheme="minorHAnsi"/>
          <w:color w:val="auto"/>
          <w:sz w:val="20"/>
          <w:szCs w:val="20"/>
        </w:rPr>
      </w:pPr>
      <w:r w:rsidRPr="00CC0D33">
        <w:rPr>
          <w:rFonts w:asciiTheme="minorHAnsi" w:eastAsiaTheme="minorEastAsia" w:hAnsiTheme="minorHAnsi" w:cstheme="minorHAnsi"/>
          <w:color w:val="auto"/>
          <w:sz w:val="20"/>
          <w:szCs w:val="20"/>
        </w:rPr>
        <w:t xml:space="preserve">In </w:t>
      </w:r>
      <w:r w:rsidR="001318F3" w:rsidRPr="00CC0D33">
        <w:rPr>
          <w:rFonts w:asciiTheme="minorHAnsi" w:eastAsiaTheme="minorEastAsia" w:hAnsiTheme="minorHAnsi" w:cstheme="minorHAnsi"/>
          <w:color w:val="auto"/>
          <w:sz w:val="20"/>
          <w:szCs w:val="20"/>
        </w:rPr>
        <w:t xml:space="preserve">last </w:t>
      </w:r>
      <w:r w:rsidRPr="00CC0D33">
        <w:rPr>
          <w:rFonts w:asciiTheme="minorHAnsi" w:eastAsiaTheme="minorEastAsia" w:hAnsiTheme="minorHAnsi" w:cstheme="minorHAnsi"/>
          <w:color w:val="auto"/>
          <w:sz w:val="20"/>
          <w:szCs w:val="20"/>
        </w:rPr>
        <w:t>RAN</w:t>
      </w:r>
      <w:r w:rsidR="001318F3" w:rsidRPr="00CC0D33">
        <w:rPr>
          <w:rFonts w:asciiTheme="minorHAnsi" w:eastAsiaTheme="minorEastAsia" w:hAnsiTheme="minorHAnsi" w:cstheme="minorHAnsi"/>
          <w:color w:val="auto"/>
          <w:sz w:val="20"/>
          <w:szCs w:val="20"/>
        </w:rPr>
        <w:t>4</w:t>
      </w:r>
      <w:r w:rsidRPr="00CC0D33">
        <w:rPr>
          <w:rFonts w:asciiTheme="minorHAnsi" w:eastAsiaTheme="minorEastAsia" w:hAnsiTheme="minorHAnsi" w:cstheme="minorHAnsi"/>
          <w:color w:val="auto"/>
          <w:sz w:val="20"/>
          <w:szCs w:val="20"/>
        </w:rPr>
        <w:t xml:space="preserve"> #</w:t>
      </w:r>
      <w:r w:rsidR="001318F3" w:rsidRPr="00CC0D33">
        <w:rPr>
          <w:rFonts w:asciiTheme="minorHAnsi" w:eastAsiaTheme="minorEastAsia" w:hAnsiTheme="minorHAnsi" w:cstheme="minorHAnsi"/>
          <w:color w:val="auto"/>
          <w:sz w:val="20"/>
          <w:szCs w:val="20"/>
        </w:rPr>
        <w:t>9</w:t>
      </w:r>
      <w:r w:rsidR="00447199">
        <w:rPr>
          <w:rFonts w:asciiTheme="minorHAnsi" w:eastAsiaTheme="minorEastAsia" w:hAnsiTheme="minorHAnsi" w:cstheme="minorHAnsi"/>
          <w:color w:val="auto"/>
          <w:sz w:val="20"/>
          <w:szCs w:val="20"/>
        </w:rPr>
        <w:t>7</w:t>
      </w:r>
      <w:r w:rsidR="00BC4187" w:rsidRPr="00CC0D33">
        <w:rPr>
          <w:rFonts w:asciiTheme="minorHAnsi" w:eastAsiaTheme="minorEastAsia" w:hAnsiTheme="minorHAnsi" w:cstheme="minorHAnsi"/>
          <w:color w:val="auto"/>
          <w:sz w:val="20"/>
          <w:szCs w:val="20"/>
        </w:rPr>
        <w:t>e</w:t>
      </w:r>
      <w:r w:rsidRPr="00CC0D33">
        <w:rPr>
          <w:rFonts w:asciiTheme="minorHAnsi" w:eastAsiaTheme="minorEastAsia" w:hAnsiTheme="minorHAnsi" w:cstheme="minorHAnsi"/>
          <w:color w:val="auto"/>
          <w:sz w:val="20"/>
          <w:szCs w:val="20"/>
        </w:rPr>
        <w:t xml:space="preserve"> meeting, a </w:t>
      </w:r>
      <w:r w:rsidR="001318F3" w:rsidRPr="00CC0D33">
        <w:rPr>
          <w:rFonts w:asciiTheme="minorHAnsi" w:eastAsiaTheme="minorEastAsia" w:hAnsiTheme="minorHAnsi" w:cstheme="minorHAnsi"/>
          <w:color w:val="auto"/>
          <w:sz w:val="20"/>
          <w:szCs w:val="20"/>
        </w:rPr>
        <w:t>WF</w:t>
      </w:r>
      <w:r w:rsidR="00C7287A">
        <w:rPr>
          <w:rFonts w:asciiTheme="minorHAnsi" w:eastAsiaTheme="minorEastAsia" w:hAnsiTheme="minorHAnsi" w:cstheme="minorHAnsi"/>
          <w:color w:val="auto"/>
          <w:sz w:val="20"/>
          <w:szCs w:val="20"/>
        </w:rPr>
        <w:t>[1]</w:t>
      </w:r>
      <w:r w:rsidR="001318F3" w:rsidRPr="00CC0D33">
        <w:rPr>
          <w:rFonts w:asciiTheme="minorHAnsi" w:eastAsiaTheme="minorEastAsia" w:hAnsiTheme="minorHAnsi" w:cstheme="minorHAnsi"/>
          <w:color w:val="auto"/>
          <w:sz w:val="20"/>
          <w:szCs w:val="20"/>
        </w:rPr>
        <w:t xml:space="preserve"> about NR V2X RRM requirement was approved</w:t>
      </w:r>
      <w:r w:rsidR="00447199">
        <w:rPr>
          <w:rFonts w:asciiTheme="minorHAnsi" w:eastAsiaTheme="minorEastAsia" w:hAnsiTheme="minorHAnsi" w:cstheme="minorHAnsi"/>
          <w:color w:val="auto"/>
          <w:sz w:val="20"/>
          <w:szCs w:val="20"/>
        </w:rPr>
        <w:t>,</w:t>
      </w:r>
      <w:r w:rsidR="001318F3" w:rsidRPr="00CC0D33">
        <w:rPr>
          <w:rFonts w:asciiTheme="minorHAnsi" w:eastAsiaTheme="minorEastAsia" w:hAnsiTheme="minorHAnsi" w:cstheme="minorHAnsi"/>
          <w:color w:val="auto"/>
          <w:sz w:val="20"/>
          <w:szCs w:val="20"/>
        </w:rPr>
        <w:t xml:space="preserve"> </w:t>
      </w:r>
      <w:r w:rsidR="00447199">
        <w:rPr>
          <w:rFonts w:asciiTheme="minorHAnsi" w:eastAsiaTheme="minorEastAsia" w:hAnsiTheme="minorHAnsi" w:cstheme="minorHAnsi"/>
          <w:color w:val="auto"/>
          <w:sz w:val="20"/>
          <w:szCs w:val="20"/>
        </w:rPr>
        <w:t>but one of t</w:t>
      </w:r>
      <w:r w:rsidR="001318F3" w:rsidRPr="00CC0D33">
        <w:rPr>
          <w:rFonts w:asciiTheme="minorHAnsi" w:eastAsiaTheme="minorEastAsia" w:hAnsiTheme="minorHAnsi" w:cstheme="minorHAnsi"/>
          <w:color w:val="auto"/>
          <w:sz w:val="20"/>
          <w:szCs w:val="20"/>
        </w:rPr>
        <w:t xml:space="preserve">he </w:t>
      </w:r>
      <w:r w:rsidR="00ED61A8">
        <w:rPr>
          <w:rFonts w:asciiTheme="minorHAnsi" w:eastAsiaTheme="minorEastAsia" w:hAnsiTheme="minorHAnsi" w:cstheme="minorHAnsi"/>
          <w:color w:val="auto"/>
          <w:sz w:val="20"/>
          <w:szCs w:val="20"/>
        </w:rPr>
        <w:t xml:space="preserve">remaining </w:t>
      </w:r>
      <w:r w:rsidR="004766F6" w:rsidRPr="00CC0D33">
        <w:rPr>
          <w:rFonts w:asciiTheme="minorHAnsi" w:eastAsiaTheme="minorEastAsia" w:hAnsiTheme="minorHAnsi" w:cstheme="minorHAnsi"/>
          <w:color w:val="auto"/>
          <w:sz w:val="20"/>
          <w:szCs w:val="20"/>
        </w:rPr>
        <w:t>issue</w:t>
      </w:r>
      <w:r w:rsidR="00ED61A8">
        <w:rPr>
          <w:rFonts w:asciiTheme="minorHAnsi" w:eastAsiaTheme="minorEastAsia" w:hAnsiTheme="minorHAnsi" w:cstheme="minorHAnsi"/>
          <w:color w:val="auto"/>
          <w:sz w:val="20"/>
          <w:szCs w:val="20"/>
        </w:rPr>
        <w:t>s</w:t>
      </w:r>
      <w:r w:rsidR="001318F3" w:rsidRPr="00CC0D33">
        <w:rPr>
          <w:rFonts w:asciiTheme="minorHAnsi" w:eastAsiaTheme="minorEastAsia" w:hAnsiTheme="minorHAnsi" w:cstheme="minorHAnsi"/>
          <w:color w:val="auto"/>
          <w:sz w:val="20"/>
          <w:szCs w:val="20"/>
        </w:rPr>
        <w:t xml:space="preserve"> </w:t>
      </w:r>
      <w:r w:rsidR="00447199">
        <w:rPr>
          <w:rFonts w:asciiTheme="minorHAnsi" w:eastAsiaTheme="minorEastAsia" w:hAnsiTheme="minorHAnsi" w:cstheme="minorHAnsi"/>
          <w:color w:val="auto"/>
          <w:sz w:val="20"/>
          <w:szCs w:val="20"/>
        </w:rPr>
        <w:t>wasn’t</w:t>
      </w:r>
      <w:r w:rsidR="001318F3" w:rsidRPr="00CC0D33">
        <w:rPr>
          <w:rFonts w:asciiTheme="minorHAnsi" w:eastAsiaTheme="minorEastAsia" w:hAnsiTheme="minorHAnsi" w:cstheme="minorHAnsi"/>
          <w:color w:val="auto"/>
          <w:sz w:val="20"/>
          <w:szCs w:val="20"/>
        </w:rPr>
        <w:t xml:space="preserve"> </w:t>
      </w:r>
      <w:r w:rsidR="00447199">
        <w:rPr>
          <w:rFonts w:asciiTheme="minorHAnsi" w:eastAsiaTheme="minorEastAsia" w:hAnsiTheme="minorHAnsi" w:cstheme="minorHAnsi"/>
          <w:color w:val="auto"/>
          <w:sz w:val="20"/>
          <w:szCs w:val="20"/>
        </w:rPr>
        <w:t>captured that is applicable scenario for congestion control test case</w:t>
      </w:r>
      <w:r w:rsidR="001318F3" w:rsidRPr="00CC0D33">
        <w:rPr>
          <w:rFonts w:asciiTheme="minorHAnsi" w:eastAsiaTheme="minorEastAsia" w:hAnsiTheme="minorHAnsi" w:cstheme="minorHAnsi"/>
          <w:color w:val="auto"/>
          <w:sz w:val="20"/>
          <w:szCs w:val="20"/>
        </w:rPr>
        <w:t>.</w:t>
      </w:r>
      <w:r w:rsidR="00447199" w:rsidRPr="00CC0D33">
        <w:rPr>
          <w:rFonts w:asciiTheme="minorHAnsi" w:eastAsiaTheme="minorEastAsia" w:hAnsiTheme="minorHAnsi" w:cstheme="minorHAnsi"/>
          <w:color w:val="auto"/>
          <w:sz w:val="20"/>
          <w:szCs w:val="20"/>
        </w:rPr>
        <w:t xml:space="preserve"> </w:t>
      </w:r>
      <w:r w:rsidR="00C85702" w:rsidRPr="00CC0D33">
        <w:rPr>
          <w:rFonts w:asciiTheme="minorHAnsi" w:eastAsiaTheme="minorEastAsia" w:hAnsiTheme="minorHAnsi" w:cstheme="minorHAnsi"/>
          <w:color w:val="auto"/>
          <w:sz w:val="20"/>
          <w:szCs w:val="20"/>
        </w:rPr>
        <w:t xml:space="preserve">In this paper, we </w:t>
      </w:r>
      <w:r w:rsidR="007941F4" w:rsidRPr="00CC0D33">
        <w:rPr>
          <w:rFonts w:asciiTheme="minorHAnsi" w:eastAsiaTheme="minorEastAsia" w:hAnsiTheme="minorHAnsi" w:cstheme="minorHAnsi"/>
          <w:color w:val="auto"/>
          <w:sz w:val="20"/>
          <w:szCs w:val="20"/>
        </w:rPr>
        <w:t xml:space="preserve">will </w:t>
      </w:r>
      <w:r w:rsidR="00C85702" w:rsidRPr="00CC0D33">
        <w:rPr>
          <w:rFonts w:asciiTheme="minorHAnsi" w:eastAsiaTheme="minorEastAsia" w:hAnsiTheme="minorHAnsi" w:cstheme="minorHAnsi"/>
          <w:color w:val="auto"/>
          <w:sz w:val="20"/>
          <w:szCs w:val="20"/>
        </w:rPr>
        <w:t xml:space="preserve">discuss </w:t>
      </w:r>
      <w:r w:rsidR="007941F4" w:rsidRPr="00CC0D33">
        <w:rPr>
          <w:rFonts w:asciiTheme="minorHAnsi" w:eastAsiaTheme="minorEastAsia" w:hAnsiTheme="minorHAnsi" w:cstheme="minorHAnsi"/>
          <w:color w:val="auto"/>
          <w:sz w:val="20"/>
          <w:szCs w:val="20"/>
        </w:rPr>
        <w:t>th</w:t>
      </w:r>
      <w:r w:rsidR="00447199">
        <w:rPr>
          <w:rFonts w:asciiTheme="minorHAnsi" w:eastAsiaTheme="minorEastAsia" w:hAnsiTheme="minorHAnsi" w:cstheme="minorHAnsi"/>
          <w:color w:val="auto"/>
          <w:sz w:val="20"/>
          <w:szCs w:val="20"/>
        </w:rPr>
        <w:t>is</w:t>
      </w:r>
      <w:r w:rsidR="007941F4" w:rsidRPr="00CC0D33">
        <w:rPr>
          <w:rFonts w:asciiTheme="minorHAnsi" w:eastAsiaTheme="minorEastAsia" w:hAnsiTheme="minorHAnsi" w:cstheme="minorHAnsi"/>
          <w:color w:val="auto"/>
          <w:sz w:val="20"/>
          <w:szCs w:val="20"/>
        </w:rPr>
        <w:t xml:space="preserve"> </w:t>
      </w:r>
      <w:r w:rsidR="00ED61A8">
        <w:rPr>
          <w:rFonts w:asciiTheme="minorHAnsi" w:eastAsiaTheme="minorEastAsia" w:hAnsiTheme="minorHAnsi" w:cstheme="minorHAnsi"/>
          <w:color w:val="auto"/>
          <w:sz w:val="20"/>
          <w:szCs w:val="20"/>
        </w:rPr>
        <w:t>issue</w:t>
      </w:r>
      <w:r w:rsidR="00C85702" w:rsidRPr="00CC0D33">
        <w:rPr>
          <w:rFonts w:asciiTheme="minorHAnsi" w:eastAsiaTheme="minorEastAsia" w:hAnsiTheme="minorHAnsi" w:cstheme="minorHAnsi"/>
          <w:color w:val="auto"/>
          <w:sz w:val="20"/>
          <w:szCs w:val="20"/>
        </w:rPr>
        <w:t>.</w:t>
      </w:r>
    </w:p>
    <w:p w14:paraId="1CC633EB" w14:textId="52351F96" w:rsidR="00ED61A8" w:rsidRDefault="00447199" w:rsidP="00D11DD5">
      <w:pPr>
        <w:pStyle w:val="1"/>
        <w:numPr>
          <w:ilvl w:val="0"/>
          <w:numId w:val="1"/>
        </w:numPr>
        <w:rPr>
          <w:rFonts w:ascii="Calibri" w:hAnsi="Calibri"/>
        </w:rPr>
      </w:pPr>
      <w:r>
        <w:rPr>
          <w:rFonts w:ascii="Calibri" w:hAnsi="Calibri"/>
        </w:rPr>
        <w:t>A</w:t>
      </w:r>
      <w:r w:rsidRPr="00447199">
        <w:rPr>
          <w:rFonts w:ascii="Calibri" w:hAnsi="Calibri"/>
        </w:rPr>
        <w:t>pplicable</w:t>
      </w:r>
      <w:r>
        <w:rPr>
          <w:rFonts w:ascii="Calibri" w:hAnsi="Calibri"/>
        </w:rPr>
        <w:t xml:space="preserve"> scenario for congestion control test case</w:t>
      </w:r>
    </w:p>
    <w:p w14:paraId="6E531831" w14:textId="6C048F61" w:rsidR="007153D8" w:rsidRDefault="007153D8" w:rsidP="00ED61A8">
      <w:pPr>
        <w:spacing w:before="120"/>
        <w:jc w:val="both"/>
        <w:rPr>
          <w:sz w:val="20"/>
        </w:rPr>
      </w:pPr>
      <w:bookmarkStart w:id="1" w:name="_Ref39933596"/>
      <w:r>
        <w:rPr>
          <w:sz w:val="20"/>
        </w:rPr>
        <w:t xml:space="preserve">In </w:t>
      </w:r>
      <w:r w:rsidR="00447199">
        <w:rPr>
          <w:sz w:val="20"/>
        </w:rPr>
        <w:t>RAN1 feature list, the agreed items for congestion control is shown as follow</w:t>
      </w:r>
      <w:r>
        <w:rPr>
          <w:sz w:val="20"/>
        </w:rPr>
        <w:t>.</w:t>
      </w:r>
      <w:r w:rsidR="00F32AA7">
        <w:rPr>
          <w:sz w:val="20"/>
        </w:rPr>
        <w:t xml:space="preserve"> It could find that </w:t>
      </w:r>
      <w:r w:rsidR="00F32AA7" w:rsidRPr="00330B60">
        <w:rPr>
          <w:color w:val="000000" w:themeColor="text1"/>
        </w:rPr>
        <w:t>UE report CBR measurement</w:t>
      </w:r>
      <w:r w:rsidR="00F32AA7">
        <w:rPr>
          <w:color w:val="000000" w:themeColor="text1"/>
        </w:rPr>
        <w:t xml:space="preserve"> to gNB is not required for the UE which supports PC5 only. The event C1 can only be trigged on Uu link. The UE which don’t have Uu link can’t report this event and can’t be tested based on current test design. Thus, we suggest to add this applicability rule for congestion control test case which only need be tested by the UE supports both Uu link and Sidelink.  </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479"/>
        <w:gridCol w:w="1106"/>
        <w:gridCol w:w="1401"/>
        <w:gridCol w:w="638"/>
        <w:gridCol w:w="340"/>
        <w:gridCol w:w="426"/>
        <w:gridCol w:w="283"/>
        <w:gridCol w:w="567"/>
        <w:gridCol w:w="425"/>
        <w:gridCol w:w="426"/>
        <w:gridCol w:w="425"/>
        <w:gridCol w:w="1983"/>
        <w:gridCol w:w="1144"/>
      </w:tblGrid>
      <w:tr w:rsidR="00F32AA7" w:rsidRPr="00330B60" w14:paraId="6ED18CC5" w14:textId="77777777" w:rsidTr="00F32AA7">
        <w:tc>
          <w:tcPr>
            <w:tcW w:w="479" w:type="dxa"/>
            <w:shd w:val="clear" w:color="auto" w:fill="auto"/>
          </w:tcPr>
          <w:p w14:paraId="0013BB16" w14:textId="77777777" w:rsidR="00F32AA7" w:rsidRPr="00330B60" w:rsidRDefault="00F32AA7" w:rsidP="00245720">
            <w:pPr>
              <w:pStyle w:val="TAL"/>
              <w:rPr>
                <w:rFonts w:eastAsia="Malgun Gothic"/>
                <w:color w:val="000000" w:themeColor="text1"/>
                <w:lang w:eastAsia="ko-KR"/>
              </w:rPr>
            </w:pPr>
            <w:r w:rsidRPr="00330B60">
              <w:rPr>
                <w:color w:val="000000" w:themeColor="text1"/>
              </w:rPr>
              <w:t>15-5</w:t>
            </w:r>
          </w:p>
        </w:tc>
        <w:tc>
          <w:tcPr>
            <w:tcW w:w="1106" w:type="dxa"/>
            <w:shd w:val="clear" w:color="auto" w:fill="auto"/>
          </w:tcPr>
          <w:p w14:paraId="0FFCDA04" w14:textId="77777777" w:rsidR="00F32AA7" w:rsidRPr="00330B60" w:rsidRDefault="00F32AA7" w:rsidP="00245720">
            <w:pPr>
              <w:pStyle w:val="TAL"/>
              <w:rPr>
                <w:strike/>
                <w:color w:val="000000" w:themeColor="text1"/>
              </w:rPr>
            </w:pPr>
            <w:r w:rsidRPr="00330B60">
              <w:rPr>
                <w:color w:val="000000" w:themeColor="text1"/>
              </w:rPr>
              <w:t>Sidelink congestion control</w:t>
            </w:r>
          </w:p>
        </w:tc>
        <w:tc>
          <w:tcPr>
            <w:tcW w:w="1401" w:type="dxa"/>
            <w:shd w:val="clear" w:color="auto" w:fill="auto"/>
          </w:tcPr>
          <w:p w14:paraId="72448692" w14:textId="77777777" w:rsidR="00F32AA7" w:rsidRPr="00330B60" w:rsidRDefault="00F32AA7" w:rsidP="00245720">
            <w:pPr>
              <w:pStyle w:val="TAL"/>
              <w:rPr>
                <w:color w:val="000000" w:themeColor="text1"/>
              </w:rPr>
            </w:pPr>
            <w:r w:rsidRPr="00330B60">
              <w:rPr>
                <w:color w:val="000000" w:themeColor="text1"/>
              </w:rPr>
              <w:t xml:space="preserve">1) UE can report CBR measurement to gNB when operating in Mode 1 and mode 2 </w:t>
            </w:r>
          </w:p>
          <w:p w14:paraId="49EB8299" w14:textId="77777777" w:rsidR="00F32AA7" w:rsidRPr="00330B60" w:rsidRDefault="00F32AA7" w:rsidP="00245720">
            <w:pPr>
              <w:pStyle w:val="TAL"/>
              <w:rPr>
                <w:color w:val="000000" w:themeColor="text1"/>
              </w:rPr>
            </w:pPr>
            <w:r w:rsidRPr="00330B60">
              <w:rPr>
                <w:color w:val="000000" w:themeColor="text1"/>
              </w:rPr>
              <w:t>2) UE can adjust its radio parameters based on CBR measurement and CRlimit.</w:t>
            </w:r>
          </w:p>
          <w:p w14:paraId="6AFDFD13" w14:textId="77777777" w:rsidR="00F32AA7" w:rsidRPr="00330B60" w:rsidRDefault="00F32AA7" w:rsidP="00245720">
            <w:pPr>
              <w:pStyle w:val="TAL"/>
              <w:rPr>
                <w:color w:val="000000" w:themeColor="text1"/>
              </w:rPr>
            </w:pPr>
            <w:r w:rsidRPr="00330B60">
              <w:rPr>
                <w:color w:val="000000" w:themeColor="text1"/>
              </w:rPr>
              <w:t>3) UE can process CBR and CR within the time it indicates</w:t>
            </w:r>
          </w:p>
        </w:tc>
        <w:tc>
          <w:tcPr>
            <w:tcW w:w="638" w:type="dxa"/>
            <w:shd w:val="clear" w:color="auto" w:fill="auto"/>
          </w:tcPr>
          <w:p w14:paraId="2CE2A569" w14:textId="77777777" w:rsidR="00F32AA7" w:rsidRPr="00330B60" w:rsidRDefault="00F32AA7" w:rsidP="00245720">
            <w:pPr>
              <w:pStyle w:val="TAL"/>
              <w:rPr>
                <w:color w:val="000000" w:themeColor="text1"/>
              </w:rPr>
            </w:pPr>
            <w:r w:rsidRPr="00330B60">
              <w:rPr>
                <w:color w:val="000000" w:themeColor="text1"/>
              </w:rPr>
              <w:t>15-1 and at least one of 15-2 and 15-3</w:t>
            </w:r>
          </w:p>
        </w:tc>
        <w:tc>
          <w:tcPr>
            <w:tcW w:w="340" w:type="dxa"/>
            <w:shd w:val="clear" w:color="auto" w:fill="auto"/>
          </w:tcPr>
          <w:p w14:paraId="0DF06904" w14:textId="77777777" w:rsidR="00F32AA7" w:rsidRPr="00330B60" w:rsidRDefault="00F32AA7" w:rsidP="00245720">
            <w:pPr>
              <w:pStyle w:val="TAL"/>
              <w:rPr>
                <w:rFonts w:eastAsia="Malgun Gothic"/>
                <w:color w:val="000000" w:themeColor="text1"/>
                <w:lang w:eastAsia="ko-KR"/>
              </w:rPr>
            </w:pPr>
            <w:r w:rsidRPr="00330B60">
              <w:rPr>
                <w:rFonts w:eastAsia="Malgun Gothic"/>
                <w:color w:val="000000" w:themeColor="text1"/>
                <w:lang w:eastAsia="ko-KR"/>
              </w:rPr>
              <w:t>Yes</w:t>
            </w:r>
          </w:p>
        </w:tc>
        <w:tc>
          <w:tcPr>
            <w:tcW w:w="426" w:type="dxa"/>
            <w:shd w:val="clear" w:color="auto" w:fill="auto"/>
          </w:tcPr>
          <w:p w14:paraId="5AF976F3" w14:textId="77777777" w:rsidR="00F32AA7" w:rsidRPr="00330B60" w:rsidRDefault="00F32AA7" w:rsidP="00245720">
            <w:pPr>
              <w:pStyle w:val="TAL"/>
              <w:rPr>
                <w:rFonts w:eastAsia="Malgun Gothic"/>
                <w:color w:val="000000" w:themeColor="text1"/>
                <w:lang w:eastAsia="ko-KR"/>
              </w:rPr>
            </w:pPr>
            <w:r w:rsidRPr="00330B60">
              <w:rPr>
                <w:rFonts w:eastAsia="Malgun Gothic"/>
                <w:color w:val="000000" w:themeColor="text1"/>
                <w:lang w:eastAsia="ko-KR"/>
              </w:rPr>
              <w:t>No</w:t>
            </w:r>
          </w:p>
        </w:tc>
        <w:tc>
          <w:tcPr>
            <w:tcW w:w="283" w:type="dxa"/>
            <w:shd w:val="clear" w:color="auto" w:fill="auto"/>
          </w:tcPr>
          <w:p w14:paraId="2F552078" w14:textId="77777777" w:rsidR="00F32AA7" w:rsidRPr="00330B60" w:rsidRDefault="00F32AA7" w:rsidP="00245720">
            <w:pPr>
              <w:pStyle w:val="TAL"/>
              <w:rPr>
                <w:rFonts w:eastAsia="Malgun Gothic"/>
                <w:color w:val="000000" w:themeColor="text1"/>
                <w:lang w:eastAsia="ko-KR"/>
              </w:rPr>
            </w:pPr>
          </w:p>
        </w:tc>
        <w:tc>
          <w:tcPr>
            <w:tcW w:w="567" w:type="dxa"/>
            <w:shd w:val="clear" w:color="auto" w:fill="auto"/>
          </w:tcPr>
          <w:p w14:paraId="6FCB6D6A" w14:textId="77777777" w:rsidR="00F32AA7" w:rsidRPr="00330B60" w:rsidRDefault="00F32AA7" w:rsidP="00245720">
            <w:pPr>
              <w:pStyle w:val="TAL"/>
              <w:rPr>
                <w:color w:val="000000" w:themeColor="text1"/>
              </w:rPr>
            </w:pPr>
            <w:r w:rsidRPr="00330B60">
              <w:rPr>
                <w:color w:val="000000" w:themeColor="text1"/>
              </w:rPr>
              <w:t>Per band</w:t>
            </w:r>
          </w:p>
        </w:tc>
        <w:tc>
          <w:tcPr>
            <w:tcW w:w="425" w:type="dxa"/>
            <w:shd w:val="clear" w:color="auto" w:fill="auto"/>
          </w:tcPr>
          <w:p w14:paraId="6A3162D5" w14:textId="77777777" w:rsidR="00F32AA7" w:rsidRPr="00330B60" w:rsidRDefault="00F32AA7" w:rsidP="00245720">
            <w:pPr>
              <w:pStyle w:val="TAL"/>
              <w:rPr>
                <w:color w:val="000000" w:themeColor="text1"/>
              </w:rPr>
            </w:pPr>
            <w:r w:rsidRPr="00330B60">
              <w:rPr>
                <w:color w:val="000000" w:themeColor="text1"/>
              </w:rPr>
              <w:t>N.A.</w:t>
            </w:r>
          </w:p>
        </w:tc>
        <w:tc>
          <w:tcPr>
            <w:tcW w:w="426" w:type="dxa"/>
            <w:shd w:val="clear" w:color="auto" w:fill="auto"/>
          </w:tcPr>
          <w:p w14:paraId="03A971CE" w14:textId="77777777" w:rsidR="00F32AA7" w:rsidRPr="00330B60" w:rsidRDefault="00F32AA7" w:rsidP="00245720">
            <w:pPr>
              <w:pStyle w:val="TAL"/>
              <w:rPr>
                <w:color w:val="000000" w:themeColor="text1"/>
              </w:rPr>
            </w:pPr>
            <w:r w:rsidRPr="00330B60">
              <w:rPr>
                <w:color w:val="000000" w:themeColor="text1"/>
              </w:rPr>
              <w:t>N.A.</w:t>
            </w:r>
          </w:p>
        </w:tc>
        <w:tc>
          <w:tcPr>
            <w:tcW w:w="425" w:type="dxa"/>
            <w:shd w:val="clear" w:color="auto" w:fill="auto"/>
          </w:tcPr>
          <w:p w14:paraId="167F98F2" w14:textId="77777777" w:rsidR="00F32AA7" w:rsidRPr="00330B60" w:rsidRDefault="00F32AA7" w:rsidP="00245720">
            <w:pPr>
              <w:pStyle w:val="TAL"/>
              <w:rPr>
                <w:color w:val="000000" w:themeColor="text1"/>
              </w:rPr>
            </w:pPr>
            <w:r w:rsidRPr="00330B60">
              <w:rPr>
                <w:color w:val="000000" w:themeColor="text1"/>
              </w:rPr>
              <w:t>N.A.</w:t>
            </w:r>
          </w:p>
        </w:tc>
        <w:tc>
          <w:tcPr>
            <w:tcW w:w="1983" w:type="dxa"/>
            <w:shd w:val="clear" w:color="auto" w:fill="auto"/>
          </w:tcPr>
          <w:p w14:paraId="381B3CBA" w14:textId="77777777" w:rsidR="00F32AA7" w:rsidRPr="00330B60" w:rsidRDefault="00F32AA7" w:rsidP="00245720">
            <w:pPr>
              <w:pStyle w:val="TAL"/>
              <w:rPr>
                <w:rFonts w:eastAsia="Malgun Gothic"/>
                <w:color w:val="000000" w:themeColor="text1"/>
                <w:lang w:eastAsia="ko-KR"/>
              </w:rPr>
            </w:pPr>
            <w:r w:rsidRPr="00F32AA7">
              <w:rPr>
                <w:rFonts w:eastAsia="Malgun Gothic"/>
                <w:color w:val="000000" w:themeColor="text1"/>
                <w:lang w:eastAsia="ko-KR"/>
              </w:rPr>
              <w:t>FFS: This is the basic FG for NR sidelink</w:t>
            </w:r>
            <w:r w:rsidRPr="00330B60">
              <w:rPr>
                <w:rFonts w:eastAsia="Malgun Gothic"/>
                <w:color w:val="000000" w:themeColor="text1"/>
                <w:lang w:eastAsia="ko-KR"/>
              </w:rPr>
              <w:t xml:space="preserve"> </w:t>
            </w:r>
          </w:p>
          <w:p w14:paraId="07F589FC" w14:textId="77777777" w:rsidR="00F32AA7" w:rsidRPr="00330B60" w:rsidRDefault="00F32AA7" w:rsidP="00245720">
            <w:pPr>
              <w:pStyle w:val="TAL"/>
              <w:rPr>
                <w:rFonts w:eastAsia="Malgun Gothic"/>
                <w:color w:val="000000" w:themeColor="text1"/>
                <w:lang w:eastAsia="ko-KR"/>
              </w:rPr>
            </w:pPr>
            <w:r w:rsidRPr="00F32AA7">
              <w:rPr>
                <w:rFonts w:eastAsia="Malgun Gothic"/>
                <w:color w:val="000000" w:themeColor="text1"/>
                <w:highlight w:val="yellow"/>
                <w:lang w:eastAsia="ko-KR"/>
              </w:rPr>
              <w:t>Note: component 1 is not required to be supported in a band indicated with only the PC5 interface in 38.101-1 Table 5.2E-1</w:t>
            </w:r>
          </w:p>
          <w:p w14:paraId="78ECFB2B" w14:textId="77777777" w:rsidR="00F32AA7" w:rsidRPr="00330B60" w:rsidRDefault="00F32AA7" w:rsidP="00245720">
            <w:pPr>
              <w:pStyle w:val="TAL"/>
              <w:rPr>
                <w:rFonts w:eastAsia="Malgun Gothic"/>
                <w:color w:val="000000" w:themeColor="text1"/>
                <w:lang w:eastAsia="ko-KR"/>
              </w:rPr>
            </w:pPr>
            <w:r w:rsidRPr="00330B60">
              <w:rPr>
                <w:rFonts w:eastAsia="Malgun Gothic"/>
                <w:color w:val="000000" w:themeColor="text1"/>
                <w:lang w:eastAsia="ko-KR"/>
              </w:rPr>
              <w:t>Component-3 candidate value set</w:t>
            </w:r>
          </w:p>
          <w:p w14:paraId="366C89AC" w14:textId="77777777" w:rsidR="00F32AA7" w:rsidRPr="00330B60" w:rsidRDefault="00F32AA7" w:rsidP="00245720">
            <w:pPr>
              <w:pStyle w:val="TAL"/>
              <w:rPr>
                <w:rFonts w:eastAsia="Malgun Gothic"/>
                <w:color w:val="000000" w:themeColor="text1"/>
                <w:lang w:eastAsia="ko-KR"/>
              </w:rPr>
            </w:pPr>
            <w:r w:rsidRPr="00330B60">
              <w:rPr>
                <w:rFonts w:eastAsia="Malgun Gothic"/>
                <w:color w:val="000000" w:themeColor="text1"/>
                <w:lang w:eastAsia="ko-KR"/>
              </w:rPr>
              <w:t>{Congestion process time 1, Congestion process time 2} where</w:t>
            </w:r>
          </w:p>
          <w:p w14:paraId="7CEA586F" w14:textId="77777777" w:rsidR="00F32AA7" w:rsidRPr="00330B60" w:rsidRDefault="00F32AA7" w:rsidP="00245720">
            <w:pPr>
              <w:pStyle w:val="TAL"/>
              <w:rPr>
                <w:rFonts w:eastAsia="Malgun Gothic"/>
                <w:color w:val="000000" w:themeColor="text1"/>
                <w:lang w:eastAsia="ko-KR"/>
              </w:rPr>
            </w:pPr>
            <w:r w:rsidRPr="00330B60">
              <w:rPr>
                <w:rFonts w:eastAsia="Malgun Gothic"/>
                <w:color w:val="000000" w:themeColor="text1"/>
                <w:lang w:eastAsia="ko-KR"/>
              </w:rPr>
              <w:t>Congestion process time 1: 2, 2, 4, 8 slots for 15, 30, 60, 120 kHz subcarrier spacing.</w:t>
            </w:r>
          </w:p>
          <w:p w14:paraId="454F8911" w14:textId="77777777" w:rsidR="00F32AA7" w:rsidRPr="00330B60" w:rsidRDefault="00F32AA7" w:rsidP="00245720">
            <w:pPr>
              <w:pStyle w:val="TAL"/>
              <w:rPr>
                <w:color w:val="000000" w:themeColor="text1"/>
              </w:rPr>
            </w:pPr>
            <w:r w:rsidRPr="00330B60">
              <w:rPr>
                <w:rFonts w:eastAsia="Malgun Gothic"/>
                <w:color w:val="000000" w:themeColor="text1"/>
                <w:lang w:eastAsia="ko-KR"/>
              </w:rPr>
              <w:t>Congestion process time 2: 2, 4, 8, 16 slots for 15, 30, 60, 120 kHz subcarrier spacing</w:t>
            </w:r>
          </w:p>
        </w:tc>
        <w:tc>
          <w:tcPr>
            <w:tcW w:w="1144" w:type="dxa"/>
            <w:shd w:val="clear" w:color="auto" w:fill="auto"/>
          </w:tcPr>
          <w:p w14:paraId="174A3D00" w14:textId="77777777" w:rsidR="00F32AA7" w:rsidRPr="00330B60" w:rsidRDefault="00F32AA7" w:rsidP="00245720">
            <w:pPr>
              <w:pStyle w:val="TAL"/>
              <w:rPr>
                <w:color w:val="000000" w:themeColor="text1"/>
              </w:rPr>
            </w:pPr>
            <w:r w:rsidRPr="00330B60">
              <w:rPr>
                <w:color w:val="000000" w:themeColor="text1"/>
              </w:rPr>
              <w:t>Optional with capability signalling</w:t>
            </w:r>
          </w:p>
          <w:p w14:paraId="1612EB17" w14:textId="77777777" w:rsidR="00F32AA7" w:rsidRPr="00330B60" w:rsidRDefault="00F32AA7" w:rsidP="00245720">
            <w:pPr>
              <w:pStyle w:val="TAL"/>
              <w:rPr>
                <w:color w:val="000000" w:themeColor="text1"/>
              </w:rPr>
            </w:pPr>
            <w:r w:rsidRPr="00F32AA7">
              <w:rPr>
                <w:color w:val="000000" w:themeColor="text1"/>
              </w:rPr>
              <w:t>FFS: For UE supports NR sidelink, UE must indicate this FG is supported.</w:t>
            </w:r>
          </w:p>
        </w:tc>
      </w:tr>
    </w:tbl>
    <w:p w14:paraId="6E4AA276" w14:textId="77777777" w:rsidR="00553978" w:rsidRDefault="00553978" w:rsidP="00ED61A8">
      <w:pPr>
        <w:spacing w:before="120"/>
        <w:jc w:val="both"/>
        <w:rPr>
          <w:b/>
          <w:i/>
          <w:sz w:val="20"/>
        </w:rPr>
      </w:pPr>
      <w:bookmarkStart w:id="2" w:name="_Ref60846227"/>
    </w:p>
    <w:p w14:paraId="383A0EBD" w14:textId="57A4C4A6" w:rsidR="00ED61A8" w:rsidRPr="003A19AC" w:rsidRDefault="00ED61A8" w:rsidP="00ED61A8">
      <w:pPr>
        <w:spacing w:before="120"/>
        <w:jc w:val="both"/>
        <w:rPr>
          <w:b/>
          <w:i/>
          <w:sz w:val="20"/>
        </w:rPr>
      </w:pPr>
      <w:r w:rsidRPr="003A19AC">
        <w:rPr>
          <w:b/>
          <w:i/>
          <w:sz w:val="20"/>
        </w:rPr>
        <w:t xml:space="preserve">Proposal </w:t>
      </w:r>
      <w:r w:rsidRPr="003A19AC">
        <w:rPr>
          <w:b/>
          <w:i/>
          <w:sz w:val="20"/>
        </w:rPr>
        <w:fldChar w:fldCharType="begin"/>
      </w:r>
      <w:r w:rsidRPr="003A19AC">
        <w:rPr>
          <w:b/>
          <w:i/>
          <w:sz w:val="20"/>
        </w:rPr>
        <w:instrText xml:space="preserve"> SEQ Proposal \* ARABIC </w:instrText>
      </w:r>
      <w:r w:rsidRPr="003A19AC">
        <w:rPr>
          <w:b/>
          <w:i/>
          <w:sz w:val="20"/>
        </w:rPr>
        <w:fldChar w:fldCharType="separate"/>
      </w:r>
      <w:r w:rsidR="006C5A1D">
        <w:rPr>
          <w:b/>
          <w:i/>
          <w:noProof/>
          <w:sz w:val="20"/>
        </w:rPr>
        <w:t>1</w:t>
      </w:r>
      <w:r w:rsidRPr="003A19AC">
        <w:rPr>
          <w:b/>
          <w:i/>
          <w:sz w:val="20"/>
        </w:rPr>
        <w:fldChar w:fldCharType="end"/>
      </w:r>
      <w:r w:rsidRPr="003A19AC">
        <w:rPr>
          <w:b/>
          <w:i/>
          <w:sz w:val="20"/>
        </w:rPr>
        <w:t xml:space="preserve">: The </w:t>
      </w:r>
      <w:r w:rsidR="00447199">
        <w:rPr>
          <w:b/>
          <w:i/>
          <w:sz w:val="20"/>
        </w:rPr>
        <w:t>congestion control t</w:t>
      </w:r>
      <w:r w:rsidR="00447199" w:rsidRPr="00447199">
        <w:rPr>
          <w:b/>
          <w:i/>
          <w:sz w:val="20"/>
        </w:rPr>
        <w:t>est case is only applicable to UE which supports both SL and Uu Link</w:t>
      </w:r>
      <w:r w:rsidRPr="003A19AC">
        <w:rPr>
          <w:b/>
          <w:i/>
          <w:sz w:val="20"/>
        </w:rPr>
        <w:t>.</w:t>
      </w:r>
      <w:bookmarkEnd w:id="1"/>
      <w:bookmarkEnd w:id="2"/>
    </w:p>
    <w:p w14:paraId="7C6FC139" w14:textId="77777777" w:rsidR="00CE0D5E" w:rsidRPr="00D11DD5" w:rsidRDefault="00141644" w:rsidP="00D11DD5">
      <w:pPr>
        <w:pStyle w:val="1"/>
        <w:numPr>
          <w:ilvl w:val="0"/>
          <w:numId w:val="1"/>
        </w:numPr>
        <w:rPr>
          <w:rFonts w:ascii="Calibri" w:hAnsi="Calibri"/>
        </w:rPr>
      </w:pPr>
      <w:r w:rsidRPr="00D11DD5">
        <w:rPr>
          <w:rFonts w:ascii="Calibri" w:hAnsi="Calibri"/>
        </w:rPr>
        <w:lastRenderedPageBreak/>
        <w:t>Summary</w:t>
      </w:r>
    </w:p>
    <w:p w14:paraId="66549B52" w14:textId="74FEC14B" w:rsidR="00B420D5" w:rsidRDefault="006F7557" w:rsidP="00CC0D33">
      <w:pPr>
        <w:adjustRightInd w:val="0"/>
        <w:snapToGrid w:val="0"/>
        <w:spacing w:before="180" w:after="120"/>
        <w:jc w:val="both"/>
        <w:rPr>
          <w:rFonts w:cstheme="minorHAnsi"/>
          <w:sz w:val="20"/>
          <w:szCs w:val="20"/>
        </w:rPr>
      </w:pPr>
      <w:r w:rsidRPr="00CC0D33">
        <w:rPr>
          <w:rFonts w:cstheme="minorHAnsi"/>
          <w:sz w:val="20"/>
          <w:szCs w:val="20"/>
        </w:rPr>
        <w:t xml:space="preserve">In this paper, we </w:t>
      </w:r>
      <w:r w:rsidR="00751465" w:rsidRPr="00CC0D33">
        <w:rPr>
          <w:rFonts w:cstheme="minorHAnsi"/>
          <w:sz w:val="20"/>
          <w:szCs w:val="20"/>
        </w:rPr>
        <w:t xml:space="preserve">give </w:t>
      </w:r>
      <w:r w:rsidR="000C6F71" w:rsidRPr="00CC0D33">
        <w:rPr>
          <w:rFonts w:cstheme="minorHAnsi"/>
          <w:sz w:val="20"/>
          <w:szCs w:val="20"/>
        </w:rPr>
        <w:t xml:space="preserve">our views on </w:t>
      </w:r>
      <w:r w:rsidR="00725363">
        <w:rPr>
          <w:rFonts w:cstheme="minorHAnsi"/>
          <w:sz w:val="20"/>
          <w:szCs w:val="20"/>
        </w:rPr>
        <w:t>remaining issues</w:t>
      </w:r>
      <w:r w:rsidR="001C7269" w:rsidRPr="00CC0D33">
        <w:rPr>
          <w:rFonts w:cstheme="minorHAnsi"/>
          <w:sz w:val="20"/>
          <w:szCs w:val="20"/>
        </w:rPr>
        <w:t xml:space="preserve"> for </w:t>
      </w:r>
      <w:r w:rsidR="00D11DD5">
        <w:rPr>
          <w:rFonts w:cstheme="minorHAnsi"/>
          <w:sz w:val="20"/>
          <w:szCs w:val="20"/>
        </w:rPr>
        <w:t>NR SL</w:t>
      </w:r>
      <w:r w:rsidR="00F32AA7">
        <w:rPr>
          <w:rFonts w:cstheme="minorHAnsi"/>
          <w:sz w:val="20"/>
          <w:szCs w:val="20"/>
        </w:rPr>
        <w:t xml:space="preserve"> test case</w:t>
      </w:r>
      <w:r w:rsidR="00B420D5" w:rsidRPr="00CC0D33">
        <w:rPr>
          <w:rFonts w:cstheme="minorHAnsi"/>
          <w:sz w:val="20"/>
          <w:szCs w:val="20"/>
        </w:rPr>
        <w:t>.</w:t>
      </w:r>
    </w:p>
    <w:p w14:paraId="6C4A5A12" w14:textId="4BE7E0FF" w:rsidR="00F32AA7" w:rsidRDefault="00F32AA7" w:rsidP="00CC0D33">
      <w:pPr>
        <w:adjustRightInd w:val="0"/>
        <w:snapToGrid w:val="0"/>
        <w:spacing w:before="180" w:after="120"/>
        <w:jc w:val="both"/>
        <w:rPr>
          <w:rFonts w:cstheme="minorHAnsi"/>
          <w:sz w:val="20"/>
          <w:szCs w:val="20"/>
        </w:rPr>
      </w:pPr>
      <w:r>
        <w:rPr>
          <w:rFonts w:cstheme="minorHAnsi"/>
          <w:sz w:val="20"/>
          <w:szCs w:val="20"/>
        </w:rPr>
        <w:fldChar w:fldCharType="begin"/>
      </w:r>
      <w:r>
        <w:rPr>
          <w:rFonts w:cstheme="minorHAnsi"/>
          <w:sz w:val="20"/>
          <w:szCs w:val="20"/>
        </w:rPr>
        <w:instrText xml:space="preserve"> REF _Ref60846227 \h </w:instrText>
      </w:r>
      <w:r>
        <w:rPr>
          <w:rFonts w:cstheme="minorHAnsi"/>
          <w:sz w:val="20"/>
          <w:szCs w:val="20"/>
        </w:rPr>
      </w:r>
      <w:r>
        <w:rPr>
          <w:rFonts w:cstheme="minorHAnsi"/>
          <w:sz w:val="20"/>
          <w:szCs w:val="20"/>
        </w:rPr>
        <w:fldChar w:fldCharType="separate"/>
      </w:r>
      <w:r w:rsidRPr="003A19AC">
        <w:rPr>
          <w:b/>
          <w:i/>
          <w:sz w:val="20"/>
        </w:rPr>
        <w:t xml:space="preserve">Proposal </w:t>
      </w:r>
      <w:r>
        <w:rPr>
          <w:b/>
          <w:i/>
          <w:noProof/>
          <w:sz w:val="20"/>
        </w:rPr>
        <w:t>1</w:t>
      </w:r>
      <w:r w:rsidRPr="003A19AC">
        <w:rPr>
          <w:b/>
          <w:i/>
          <w:sz w:val="20"/>
        </w:rPr>
        <w:t xml:space="preserve">: The </w:t>
      </w:r>
      <w:r>
        <w:rPr>
          <w:b/>
          <w:i/>
          <w:sz w:val="20"/>
        </w:rPr>
        <w:t>congestion control t</w:t>
      </w:r>
      <w:r w:rsidRPr="00447199">
        <w:rPr>
          <w:b/>
          <w:i/>
          <w:sz w:val="20"/>
        </w:rPr>
        <w:t>est case is only applicable to UE which supports both SL and Uu Link</w:t>
      </w:r>
      <w:r w:rsidRPr="003A19AC">
        <w:rPr>
          <w:b/>
          <w:i/>
          <w:sz w:val="20"/>
        </w:rPr>
        <w:t>.</w:t>
      </w:r>
      <w:r>
        <w:rPr>
          <w:rFonts w:cstheme="minorHAnsi"/>
          <w:sz w:val="20"/>
          <w:szCs w:val="20"/>
        </w:rPr>
        <w:fldChar w:fldCharType="end"/>
      </w:r>
    </w:p>
    <w:p w14:paraId="6005129D" w14:textId="74261A2D" w:rsidR="00037491" w:rsidRDefault="00037491" w:rsidP="003A19AC">
      <w:pPr>
        <w:pStyle w:val="1"/>
        <w:numPr>
          <w:ilvl w:val="0"/>
          <w:numId w:val="1"/>
        </w:numPr>
        <w:rPr>
          <w:rFonts w:ascii="Calibri" w:hAnsi="Calibri"/>
        </w:rPr>
      </w:pPr>
      <w:r w:rsidRPr="00ED6BD4">
        <w:rPr>
          <w:rFonts w:ascii="Calibri" w:hAnsi="Calibri"/>
        </w:rPr>
        <w:t>Reference</w:t>
      </w:r>
    </w:p>
    <w:p w14:paraId="7E92A18C" w14:textId="00FA359E" w:rsidR="005E7C74" w:rsidRPr="00F32AA7" w:rsidRDefault="00553978" w:rsidP="00553978">
      <w:pPr>
        <w:pStyle w:val="af3"/>
        <w:numPr>
          <w:ilvl w:val="0"/>
          <w:numId w:val="22"/>
        </w:numPr>
        <w:adjustRightInd w:val="0"/>
        <w:snapToGrid w:val="0"/>
        <w:spacing w:before="180" w:after="120"/>
        <w:jc w:val="both"/>
        <w:rPr>
          <w:rFonts w:cstheme="minorHAnsi"/>
          <w:sz w:val="20"/>
          <w:szCs w:val="20"/>
          <w:lang w:val="en-GB"/>
        </w:rPr>
      </w:pPr>
      <w:r w:rsidRPr="00553978">
        <w:rPr>
          <w:lang w:val="en-GB"/>
        </w:rPr>
        <w:t>R4-2017100</w:t>
      </w:r>
      <w:r w:rsidR="00037491" w:rsidRPr="00F32AA7">
        <w:rPr>
          <w:lang w:val="en-GB"/>
        </w:rPr>
        <w:t xml:space="preserve">, </w:t>
      </w:r>
      <w:r w:rsidR="006C5A1D" w:rsidRPr="006C5A1D">
        <w:t>WF on NR V2X RRM requirements</w:t>
      </w:r>
      <w:r w:rsidR="00C7287A">
        <w:t xml:space="preserve">, </w:t>
      </w:r>
      <w:r w:rsidR="00C7287A" w:rsidRPr="00C7287A">
        <w:t>LG Electronics</w:t>
      </w:r>
    </w:p>
    <w:sectPr w:rsidR="005E7C74" w:rsidRPr="00F32AA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68080" w14:textId="77777777" w:rsidR="00765596" w:rsidRDefault="00765596">
      <w:r>
        <w:separator/>
      </w:r>
    </w:p>
  </w:endnote>
  <w:endnote w:type="continuationSeparator" w:id="0">
    <w:p w14:paraId="23CFC3AF" w14:textId="77777777" w:rsidR="00765596" w:rsidRDefault="00765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5DE1B" w14:textId="77777777" w:rsidR="00765596" w:rsidRDefault="00765596">
      <w:r>
        <w:separator/>
      </w:r>
    </w:p>
  </w:footnote>
  <w:footnote w:type="continuationSeparator" w:id="0">
    <w:p w14:paraId="19F11D35" w14:textId="77777777" w:rsidR="00765596" w:rsidRDefault="007655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40240"/>
    <w:multiLevelType w:val="hybridMultilevel"/>
    <w:tmpl w:val="5A109AF8"/>
    <w:lvl w:ilvl="0" w:tplc="2D988B9E">
      <w:start w:val="1"/>
      <w:numFmt w:val="bullet"/>
      <w:lvlText w:val="•"/>
      <w:lvlJc w:val="left"/>
      <w:pPr>
        <w:tabs>
          <w:tab w:val="num" w:pos="644"/>
        </w:tabs>
        <w:ind w:left="644" w:hanging="360"/>
      </w:pPr>
      <w:rPr>
        <w:rFonts w:ascii="Arial" w:hAnsi="Arial" w:hint="default"/>
      </w:rPr>
    </w:lvl>
    <w:lvl w:ilvl="1" w:tplc="FFFFFFFF">
      <w:start w:val="36"/>
      <w:numFmt w:val="bullet"/>
      <w:lvlText w:val="-"/>
      <w:lvlJc w:val="left"/>
      <w:pPr>
        <w:tabs>
          <w:tab w:val="num" w:pos="1364"/>
        </w:tabs>
        <w:ind w:left="1364" w:hanging="360"/>
      </w:pPr>
      <w:rPr>
        <w:rFonts w:ascii="Arial" w:eastAsia="Times New Roman" w:hAnsi="Arial" w:cs="Arial" w:hint="default"/>
      </w:rPr>
    </w:lvl>
    <w:lvl w:ilvl="2" w:tplc="8C9EF960">
      <w:start w:val="1"/>
      <w:numFmt w:val="bullet"/>
      <w:lvlText w:val="•"/>
      <w:lvlJc w:val="left"/>
      <w:pPr>
        <w:tabs>
          <w:tab w:val="num" w:pos="2084"/>
        </w:tabs>
        <w:ind w:left="2084" w:hanging="360"/>
      </w:pPr>
      <w:rPr>
        <w:rFonts w:ascii="Arial" w:hAnsi="Arial" w:hint="default"/>
      </w:rPr>
    </w:lvl>
    <w:lvl w:ilvl="3" w:tplc="629EB9C0">
      <w:start w:val="1"/>
      <w:numFmt w:val="bullet"/>
      <w:lvlText w:val="•"/>
      <w:lvlJc w:val="left"/>
      <w:pPr>
        <w:tabs>
          <w:tab w:val="num" w:pos="2804"/>
        </w:tabs>
        <w:ind w:left="2804" w:hanging="360"/>
      </w:pPr>
      <w:rPr>
        <w:rFonts w:ascii="Arial" w:hAnsi="Arial" w:hint="default"/>
      </w:rPr>
    </w:lvl>
    <w:lvl w:ilvl="4" w:tplc="4DDEC0BA">
      <w:start w:val="2"/>
      <w:numFmt w:val="bullet"/>
      <w:lvlText w:val="-"/>
      <w:lvlJc w:val="left"/>
      <w:pPr>
        <w:ind w:left="3524" w:hanging="360"/>
      </w:pPr>
      <w:rPr>
        <w:rFonts w:ascii="Times New Roman" w:eastAsia="Malgun Gothic" w:hAnsi="Times New Roman" w:cs="Times New Roman" w:hint="default"/>
      </w:rPr>
    </w:lvl>
    <w:lvl w:ilvl="5" w:tplc="09508824" w:tentative="1">
      <w:start w:val="1"/>
      <w:numFmt w:val="bullet"/>
      <w:lvlText w:val="•"/>
      <w:lvlJc w:val="left"/>
      <w:pPr>
        <w:tabs>
          <w:tab w:val="num" w:pos="4244"/>
        </w:tabs>
        <w:ind w:left="4244" w:hanging="360"/>
      </w:pPr>
      <w:rPr>
        <w:rFonts w:ascii="Arial" w:hAnsi="Arial" w:hint="default"/>
      </w:rPr>
    </w:lvl>
    <w:lvl w:ilvl="6" w:tplc="49AA775A" w:tentative="1">
      <w:start w:val="1"/>
      <w:numFmt w:val="bullet"/>
      <w:lvlText w:val="•"/>
      <w:lvlJc w:val="left"/>
      <w:pPr>
        <w:tabs>
          <w:tab w:val="num" w:pos="4964"/>
        </w:tabs>
        <w:ind w:left="4964" w:hanging="360"/>
      </w:pPr>
      <w:rPr>
        <w:rFonts w:ascii="Arial" w:hAnsi="Arial" w:hint="default"/>
      </w:rPr>
    </w:lvl>
    <w:lvl w:ilvl="7" w:tplc="52782DB8" w:tentative="1">
      <w:start w:val="1"/>
      <w:numFmt w:val="bullet"/>
      <w:lvlText w:val="•"/>
      <w:lvlJc w:val="left"/>
      <w:pPr>
        <w:tabs>
          <w:tab w:val="num" w:pos="5684"/>
        </w:tabs>
        <w:ind w:left="5684" w:hanging="360"/>
      </w:pPr>
      <w:rPr>
        <w:rFonts w:ascii="Arial" w:hAnsi="Arial" w:hint="default"/>
      </w:rPr>
    </w:lvl>
    <w:lvl w:ilvl="8" w:tplc="3048A934"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E605A"/>
    <w:multiLevelType w:val="hybridMultilevel"/>
    <w:tmpl w:val="5CDE13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9896FD8"/>
    <w:multiLevelType w:val="hybridMultilevel"/>
    <w:tmpl w:val="CC66F374"/>
    <w:lvl w:ilvl="0" w:tplc="9C74AA4C">
      <w:start w:val="1"/>
      <w:numFmt w:val="lowerLetter"/>
      <w:lvlText w:val="(%1)"/>
      <w:lvlJc w:val="left"/>
      <w:pPr>
        <w:ind w:left="6615" w:hanging="3915"/>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5" w15:restartNumberingAfterBreak="0">
    <w:nsid w:val="21C23C2A"/>
    <w:multiLevelType w:val="hybridMultilevel"/>
    <w:tmpl w:val="A8460FB0"/>
    <w:lvl w:ilvl="0" w:tplc="3716B8F6">
      <w:start w:val="1"/>
      <w:numFmt w:val="bullet"/>
      <w:lvlText w:val="•"/>
      <w:lvlJc w:val="left"/>
      <w:pPr>
        <w:tabs>
          <w:tab w:val="num" w:pos="566"/>
        </w:tabs>
        <w:ind w:left="566" w:hanging="360"/>
      </w:pPr>
      <w:rPr>
        <w:rFonts w:ascii="Arial" w:hAnsi="Arial" w:hint="default"/>
      </w:rPr>
    </w:lvl>
    <w:lvl w:ilvl="1" w:tplc="3828D652">
      <w:numFmt w:val="bullet"/>
      <w:lvlText w:val="-"/>
      <w:lvlJc w:val="left"/>
      <w:pPr>
        <w:tabs>
          <w:tab w:val="num" w:pos="1286"/>
        </w:tabs>
        <w:ind w:left="1286" w:hanging="360"/>
      </w:pPr>
      <w:rPr>
        <w:rFonts w:ascii="Times New Roman" w:hAnsi="Times New Roman" w:hint="default"/>
      </w:rPr>
    </w:lvl>
    <w:lvl w:ilvl="2" w:tplc="91225D72">
      <w:numFmt w:val="bullet"/>
      <w:lvlText w:val="-"/>
      <w:lvlJc w:val="left"/>
      <w:pPr>
        <w:tabs>
          <w:tab w:val="num" w:pos="2006"/>
        </w:tabs>
        <w:ind w:left="2006" w:hanging="360"/>
      </w:pPr>
      <w:rPr>
        <w:rFonts w:ascii="Times New Roman" w:hAnsi="Times New Roman" w:hint="default"/>
      </w:rPr>
    </w:lvl>
    <w:lvl w:ilvl="3" w:tplc="6EEE304A">
      <w:start w:val="1"/>
      <w:numFmt w:val="bullet"/>
      <w:lvlText w:val="•"/>
      <w:lvlJc w:val="left"/>
      <w:pPr>
        <w:tabs>
          <w:tab w:val="num" w:pos="2726"/>
        </w:tabs>
        <w:ind w:left="2726" w:hanging="360"/>
      </w:pPr>
      <w:rPr>
        <w:rFonts w:ascii="Arial" w:hAnsi="Arial" w:hint="default"/>
      </w:rPr>
    </w:lvl>
    <w:lvl w:ilvl="4" w:tplc="0BAAC4D8">
      <w:start w:val="1"/>
      <w:numFmt w:val="bullet"/>
      <w:lvlText w:val="•"/>
      <w:lvlJc w:val="left"/>
      <w:pPr>
        <w:tabs>
          <w:tab w:val="num" w:pos="3446"/>
        </w:tabs>
        <w:ind w:left="3446" w:hanging="360"/>
      </w:pPr>
      <w:rPr>
        <w:rFonts w:ascii="Arial" w:hAnsi="Arial" w:hint="default"/>
      </w:rPr>
    </w:lvl>
    <w:lvl w:ilvl="5" w:tplc="4E64CD98" w:tentative="1">
      <w:start w:val="1"/>
      <w:numFmt w:val="bullet"/>
      <w:lvlText w:val="•"/>
      <w:lvlJc w:val="left"/>
      <w:pPr>
        <w:tabs>
          <w:tab w:val="num" w:pos="4166"/>
        </w:tabs>
        <w:ind w:left="4166" w:hanging="360"/>
      </w:pPr>
      <w:rPr>
        <w:rFonts w:ascii="Arial" w:hAnsi="Arial" w:hint="default"/>
      </w:rPr>
    </w:lvl>
    <w:lvl w:ilvl="6" w:tplc="DE82A688" w:tentative="1">
      <w:start w:val="1"/>
      <w:numFmt w:val="bullet"/>
      <w:lvlText w:val="•"/>
      <w:lvlJc w:val="left"/>
      <w:pPr>
        <w:tabs>
          <w:tab w:val="num" w:pos="4886"/>
        </w:tabs>
        <w:ind w:left="4886" w:hanging="360"/>
      </w:pPr>
      <w:rPr>
        <w:rFonts w:ascii="Arial" w:hAnsi="Arial" w:hint="default"/>
      </w:rPr>
    </w:lvl>
    <w:lvl w:ilvl="7" w:tplc="5EEA92D0" w:tentative="1">
      <w:start w:val="1"/>
      <w:numFmt w:val="bullet"/>
      <w:lvlText w:val="•"/>
      <w:lvlJc w:val="left"/>
      <w:pPr>
        <w:tabs>
          <w:tab w:val="num" w:pos="5606"/>
        </w:tabs>
        <w:ind w:left="5606" w:hanging="360"/>
      </w:pPr>
      <w:rPr>
        <w:rFonts w:ascii="Arial" w:hAnsi="Arial" w:hint="default"/>
      </w:rPr>
    </w:lvl>
    <w:lvl w:ilvl="8" w:tplc="BC046A54" w:tentative="1">
      <w:start w:val="1"/>
      <w:numFmt w:val="bullet"/>
      <w:lvlText w:val="•"/>
      <w:lvlJc w:val="left"/>
      <w:pPr>
        <w:tabs>
          <w:tab w:val="num" w:pos="6326"/>
        </w:tabs>
        <w:ind w:left="6326"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7FD1954"/>
    <w:multiLevelType w:val="hybridMultilevel"/>
    <w:tmpl w:val="2A600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345115"/>
    <w:multiLevelType w:val="hybridMultilevel"/>
    <w:tmpl w:val="A1F4A560"/>
    <w:lvl w:ilvl="0" w:tplc="DC4608DE">
      <w:start w:val="1"/>
      <w:numFmt w:val="bullet"/>
      <w:lvlText w:val="•"/>
      <w:lvlJc w:val="left"/>
      <w:pPr>
        <w:tabs>
          <w:tab w:val="num" w:pos="720"/>
        </w:tabs>
        <w:ind w:left="720" w:hanging="360"/>
      </w:pPr>
      <w:rPr>
        <w:rFonts w:ascii="Arial" w:hAnsi="Arial" w:hint="default"/>
      </w:rPr>
    </w:lvl>
    <w:lvl w:ilvl="1" w:tplc="6B145DB8">
      <w:numFmt w:val="bullet"/>
      <w:lvlText w:val="•"/>
      <w:lvlJc w:val="left"/>
      <w:pPr>
        <w:tabs>
          <w:tab w:val="num" w:pos="1440"/>
        </w:tabs>
        <w:ind w:left="1440" w:hanging="360"/>
      </w:pPr>
      <w:rPr>
        <w:rFonts w:ascii="Arial" w:hAnsi="Arial" w:hint="default"/>
      </w:rPr>
    </w:lvl>
    <w:lvl w:ilvl="2" w:tplc="E2A09AFE" w:tentative="1">
      <w:start w:val="1"/>
      <w:numFmt w:val="bullet"/>
      <w:lvlText w:val="•"/>
      <w:lvlJc w:val="left"/>
      <w:pPr>
        <w:tabs>
          <w:tab w:val="num" w:pos="2160"/>
        </w:tabs>
        <w:ind w:left="2160" w:hanging="360"/>
      </w:pPr>
      <w:rPr>
        <w:rFonts w:ascii="Arial" w:hAnsi="Arial" w:hint="default"/>
      </w:rPr>
    </w:lvl>
    <w:lvl w:ilvl="3" w:tplc="93D828E0" w:tentative="1">
      <w:start w:val="1"/>
      <w:numFmt w:val="bullet"/>
      <w:lvlText w:val="•"/>
      <w:lvlJc w:val="left"/>
      <w:pPr>
        <w:tabs>
          <w:tab w:val="num" w:pos="2880"/>
        </w:tabs>
        <w:ind w:left="2880" w:hanging="360"/>
      </w:pPr>
      <w:rPr>
        <w:rFonts w:ascii="Arial" w:hAnsi="Arial" w:hint="default"/>
      </w:rPr>
    </w:lvl>
    <w:lvl w:ilvl="4" w:tplc="A6F8E5A4" w:tentative="1">
      <w:start w:val="1"/>
      <w:numFmt w:val="bullet"/>
      <w:lvlText w:val="•"/>
      <w:lvlJc w:val="left"/>
      <w:pPr>
        <w:tabs>
          <w:tab w:val="num" w:pos="3600"/>
        </w:tabs>
        <w:ind w:left="3600" w:hanging="360"/>
      </w:pPr>
      <w:rPr>
        <w:rFonts w:ascii="Arial" w:hAnsi="Arial" w:hint="default"/>
      </w:rPr>
    </w:lvl>
    <w:lvl w:ilvl="5" w:tplc="56464134" w:tentative="1">
      <w:start w:val="1"/>
      <w:numFmt w:val="bullet"/>
      <w:lvlText w:val="•"/>
      <w:lvlJc w:val="left"/>
      <w:pPr>
        <w:tabs>
          <w:tab w:val="num" w:pos="4320"/>
        </w:tabs>
        <w:ind w:left="4320" w:hanging="360"/>
      </w:pPr>
      <w:rPr>
        <w:rFonts w:ascii="Arial" w:hAnsi="Arial" w:hint="default"/>
      </w:rPr>
    </w:lvl>
    <w:lvl w:ilvl="6" w:tplc="FE0475A2" w:tentative="1">
      <w:start w:val="1"/>
      <w:numFmt w:val="bullet"/>
      <w:lvlText w:val="•"/>
      <w:lvlJc w:val="left"/>
      <w:pPr>
        <w:tabs>
          <w:tab w:val="num" w:pos="5040"/>
        </w:tabs>
        <w:ind w:left="5040" w:hanging="360"/>
      </w:pPr>
      <w:rPr>
        <w:rFonts w:ascii="Arial" w:hAnsi="Arial" w:hint="default"/>
      </w:rPr>
    </w:lvl>
    <w:lvl w:ilvl="7" w:tplc="66E618A0" w:tentative="1">
      <w:start w:val="1"/>
      <w:numFmt w:val="bullet"/>
      <w:lvlText w:val="•"/>
      <w:lvlJc w:val="left"/>
      <w:pPr>
        <w:tabs>
          <w:tab w:val="num" w:pos="5760"/>
        </w:tabs>
        <w:ind w:left="5760" w:hanging="360"/>
      </w:pPr>
      <w:rPr>
        <w:rFonts w:ascii="Arial" w:hAnsi="Arial" w:hint="default"/>
      </w:rPr>
    </w:lvl>
    <w:lvl w:ilvl="8" w:tplc="3320D2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780EB0"/>
    <w:multiLevelType w:val="hybridMultilevel"/>
    <w:tmpl w:val="3EAA789E"/>
    <w:lvl w:ilvl="0" w:tplc="E574571E">
      <w:start w:val="1"/>
      <w:numFmt w:val="bullet"/>
      <w:lvlText w:val="•"/>
      <w:lvlJc w:val="left"/>
      <w:pPr>
        <w:tabs>
          <w:tab w:val="num" w:pos="720"/>
        </w:tabs>
        <w:ind w:left="720" w:hanging="360"/>
      </w:pPr>
      <w:rPr>
        <w:rFonts w:ascii="Arial" w:hAnsi="Arial" w:hint="default"/>
      </w:rPr>
    </w:lvl>
    <w:lvl w:ilvl="1" w:tplc="6AAE1346">
      <w:numFmt w:val="bullet"/>
      <w:lvlText w:val="•"/>
      <w:lvlJc w:val="left"/>
      <w:pPr>
        <w:tabs>
          <w:tab w:val="num" w:pos="1440"/>
        </w:tabs>
        <w:ind w:left="1440" w:hanging="360"/>
      </w:pPr>
      <w:rPr>
        <w:rFonts w:ascii="Arial" w:hAnsi="Arial" w:hint="default"/>
      </w:rPr>
    </w:lvl>
    <w:lvl w:ilvl="2" w:tplc="AB68481E" w:tentative="1">
      <w:start w:val="1"/>
      <w:numFmt w:val="bullet"/>
      <w:lvlText w:val="•"/>
      <w:lvlJc w:val="left"/>
      <w:pPr>
        <w:tabs>
          <w:tab w:val="num" w:pos="2160"/>
        </w:tabs>
        <w:ind w:left="2160" w:hanging="360"/>
      </w:pPr>
      <w:rPr>
        <w:rFonts w:ascii="Arial" w:hAnsi="Arial" w:hint="default"/>
      </w:rPr>
    </w:lvl>
    <w:lvl w:ilvl="3" w:tplc="0C3A61A6" w:tentative="1">
      <w:start w:val="1"/>
      <w:numFmt w:val="bullet"/>
      <w:lvlText w:val="•"/>
      <w:lvlJc w:val="left"/>
      <w:pPr>
        <w:tabs>
          <w:tab w:val="num" w:pos="2880"/>
        </w:tabs>
        <w:ind w:left="2880" w:hanging="360"/>
      </w:pPr>
      <w:rPr>
        <w:rFonts w:ascii="Arial" w:hAnsi="Arial" w:hint="default"/>
      </w:rPr>
    </w:lvl>
    <w:lvl w:ilvl="4" w:tplc="B6068038" w:tentative="1">
      <w:start w:val="1"/>
      <w:numFmt w:val="bullet"/>
      <w:lvlText w:val="•"/>
      <w:lvlJc w:val="left"/>
      <w:pPr>
        <w:tabs>
          <w:tab w:val="num" w:pos="3600"/>
        </w:tabs>
        <w:ind w:left="3600" w:hanging="360"/>
      </w:pPr>
      <w:rPr>
        <w:rFonts w:ascii="Arial" w:hAnsi="Arial" w:hint="default"/>
      </w:rPr>
    </w:lvl>
    <w:lvl w:ilvl="5" w:tplc="44B09130" w:tentative="1">
      <w:start w:val="1"/>
      <w:numFmt w:val="bullet"/>
      <w:lvlText w:val="•"/>
      <w:lvlJc w:val="left"/>
      <w:pPr>
        <w:tabs>
          <w:tab w:val="num" w:pos="4320"/>
        </w:tabs>
        <w:ind w:left="4320" w:hanging="360"/>
      </w:pPr>
      <w:rPr>
        <w:rFonts w:ascii="Arial" w:hAnsi="Arial" w:hint="default"/>
      </w:rPr>
    </w:lvl>
    <w:lvl w:ilvl="6" w:tplc="65841102" w:tentative="1">
      <w:start w:val="1"/>
      <w:numFmt w:val="bullet"/>
      <w:lvlText w:val="•"/>
      <w:lvlJc w:val="left"/>
      <w:pPr>
        <w:tabs>
          <w:tab w:val="num" w:pos="5040"/>
        </w:tabs>
        <w:ind w:left="5040" w:hanging="360"/>
      </w:pPr>
      <w:rPr>
        <w:rFonts w:ascii="Arial" w:hAnsi="Arial" w:hint="default"/>
      </w:rPr>
    </w:lvl>
    <w:lvl w:ilvl="7" w:tplc="E6E472DE" w:tentative="1">
      <w:start w:val="1"/>
      <w:numFmt w:val="bullet"/>
      <w:lvlText w:val="•"/>
      <w:lvlJc w:val="left"/>
      <w:pPr>
        <w:tabs>
          <w:tab w:val="num" w:pos="5760"/>
        </w:tabs>
        <w:ind w:left="5760" w:hanging="360"/>
      </w:pPr>
      <w:rPr>
        <w:rFonts w:ascii="Arial" w:hAnsi="Arial" w:hint="default"/>
      </w:rPr>
    </w:lvl>
    <w:lvl w:ilvl="8" w:tplc="246A3B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994BE1"/>
    <w:multiLevelType w:val="hybridMultilevel"/>
    <w:tmpl w:val="79009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A62421"/>
    <w:multiLevelType w:val="hybridMultilevel"/>
    <w:tmpl w:val="902EE160"/>
    <w:lvl w:ilvl="0" w:tplc="B95C7B46">
      <w:start w:val="1"/>
      <w:numFmt w:val="bullet"/>
      <w:lvlText w:val="•"/>
      <w:lvlJc w:val="left"/>
      <w:pPr>
        <w:tabs>
          <w:tab w:val="num" w:pos="720"/>
        </w:tabs>
        <w:ind w:left="720" w:hanging="360"/>
      </w:pPr>
      <w:rPr>
        <w:rFonts w:ascii="Arial" w:hAnsi="Arial" w:hint="default"/>
      </w:rPr>
    </w:lvl>
    <w:lvl w:ilvl="1" w:tplc="89A4E48E">
      <w:numFmt w:val="bullet"/>
      <w:lvlText w:val="•"/>
      <w:lvlJc w:val="left"/>
      <w:pPr>
        <w:tabs>
          <w:tab w:val="num" w:pos="1440"/>
        </w:tabs>
        <w:ind w:left="1440" w:hanging="360"/>
      </w:pPr>
      <w:rPr>
        <w:rFonts w:ascii="Arial" w:hAnsi="Arial" w:hint="default"/>
      </w:rPr>
    </w:lvl>
    <w:lvl w:ilvl="2" w:tplc="9C5C21DC">
      <w:numFmt w:val="bullet"/>
      <w:lvlText w:val="•"/>
      <w:lvlJc w:val="left"/>
      <w:pPr>
        <w:tabs>
          <w:tab w:val="num" w:pos="2160"/>
        </w:tabs>
        <w:ind w:left="2160" w:hanging="360"/>
      </w:pPr>
      <w:rPr>
        <w:rFonts w:ascii="Arial" w:hAnsi="Arial" w:hint="default"/>
      </w:rPr>
    </w:lvl>
    <w:lvl w:ilvl="3" w:tplc="3F2AB1BC" w:tentative="1">
      <w:start w:val="1"/>
      <w:numFmt w:val="bullet"/>
      <w:lvlText w:val="•"/>
      <w:lvlJc w:val="left"/>
      <w:pPr>
        <w:tabs>
          <w:tab w:val="num" w:pos="2880"/>
        </w:tabs>
        <w:ind w:left="2880" w:hanging="360"/>
      </w:pPr>
      <w:rPr>
        <w:rFonts w:ascii="Arial" w:hAnsi="Arial" w:hint="default"/>
      </w:rPr>
    </w:lvl>
    <w:lvl w:ilvl="4" w:tplc="195E723C" w:tentative="1">
      <w:start w:val="1"/>
      <w:numFmt w:val="bullet"/>
      <w:lvlText w:val="•"/>
      <w:lvlJc w:val="left"/>
      <w:pPr>
        <w:tabs>
          <w:tab w:val="num" w:pos="3600"/>
        </w:tabs>
        <w:ind w:left="3600" w:hanging="360"/>
      </w:pPr>
      <w:rPr>
        <w:rFonts w:ascii="Arial" w:hAnsi="Arial" w:hint="default"/>
      </w:rPr>
    </w:lvl>
    <w:lvl w:ilvl="5" w:tplc="D4008D1A" w:tentative="1">
      <w:start w:val="1"/>
      <w:numFmt w:val="bullet"/>
      <w:lvlText w:val="•"/>
      <w:lvlJc w:val="left"/>
      <w:pPr>
        <w:tabs>
          <w:tab w:val="num" w:pos="4320"/>
        </w:tabs>
        <w:ind w:left="4320" w:hanging="360"/>
      </w:pPr>
      <w:rPr>
        <w:rFonts w:ascii="Arial" w:hAnsi="Arial" w:hint="default"/>
      </w:rPr>
    </w:lvl>
    <w:lvl w:ilvl="6" w:tplc="95FEADAC" w:tentative="1">
      <w:start w:val="1"/>
      <w:numFmt w:val="bullet"/>
      <w:lvlText w:val="•"/>
      <w:lvlJc w:val="left"/>
      <w:pPr>
        <w:tabs>
          <w:tab w:val="num" w:pos="5040"/>
        </w:tabs>
        <w:ind w:left="5040" w:hanging="360"/>
      </w:pPr>
      <w:rPr>
        <w:rFonts w:ascii="Arial" w:hAnsi="Arial" w:hint="default"/>
      </w:rPr>
    </w:lvl>
    <w:lvl w:ilvl="7" w:tplc="0EA4F87E" w:tentative="1">
      <w:start w:val="1"/>
      <w:numFmt w:val="bullet"/>
      <w:lvlText w:val="•"/>
      <w:lvlJc w:val="left"/>
      <w:pPr>
        <w:tabs>
          <w:tab w:val="num" w:pos="5760"/>
        </w:tabs>
        <w:ind w:left="5760" w:hanging="360"/>
      </w:pPr>
      <w:rPr>
        <w:rFonts w:ascii="Arial" w:hAnsi="Arial" w:hint="default"/>
      </w:rPr>
    </w:lvl>
    <w:lvl w:ilvl="8" w:tplc="8EAE29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7C59B6"/>
    <w:multiLevelType w:val="hybridMultilevel"/>
    <w:tmpl w:val="D4C64E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5434C4B"/>
    <w:multiLevelType w:val="hybridMultilevel"/>
    <w:tmpl w:val="2D00E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B692C"/>
    <w:multiLevelType w:val="hybridMultilevel"/>
    <w:tmpl w:val="CB5E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1392C"/>
    <w:multiLevelType w:val="hybridMultilevel"/>
    <w:tmpl w:val="39FA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D26298"/>
    <w:multiLevelType w:val="hybridMultilevel"/>
    <w:tmpl w:val="4C5CE8D2"/>
    <w:lvl w:ilvl="0" w:tplc="6CEE6554">
      <w:start w:val="1"/>
      <w:numFmt w:val="bullet"/>
      <w:lvlText w:val="•"/>
      <w:lvlJc w:val="left"/>
      <w:pPr>
        <w:tabs>
          <w:tab w:val="num" w:pos="720"/>
        </w:tabs>
        <w:ind w:left="720" w:hanging="360"/>
      </w:pPr>
      <w:rPr>
        <w:rFonts w:ascii="Arial" w:hAnsi="Arial" w:hint="default"/>
      </w:rPr>
    </w:lvl>
    <w:lvl w:ilvl="1" w:tplc="D00CF91C">
      <w:numFmt w:val="bullet"/>
      <w:lvlText w:val="•"/>
      <w:lvlJc w:val="left"/>
      <w:pPr>
        <w:tabs>
          <w:tab w:val="num" w:pos="1440"/>
        </w:tabs>
        <w:ind w:left="1440" w:hanging="360"/>
      </w:pPr>
      <w:rPr>
        <w:rFonts w:ascii="Arial" w:hAnsi="Arial" w:hint="default"/>
      </w:rPr>
    </w:lvl>
    <w:lvl w:ilvl="2" w:tplc="4CACBF46" w:tentative="1">
      <w:start w:val="1"/>
      <w:numFmt w:val="bullet"/>
      <w:lvlText w:val="•"/>
      <w:lvlJc w:val="left"/>
      <w:pPr>
        <w:tabs>
          <w:tab w:val="num" w:pos="2160"/>
        </w:tabs>
        <w:ind w:left="2160" w:hanging="360"/>
      </w:pPr>
      <w:rPr>
        <w:rFonts w:ascii="Arial" w:hAnsi="Arial" w:hint="default"/>
      </w:rPr>
    </w:lvl>
    <w:lvl w:ilvl="3" w:tplc="9522A03E" w:tentative="1">
      <w:start w:val="1"/>
      <w:numFmt w:val="bullet"/>
      <w:lvlText w:val="•"/>
      <w:lvlJc w:val="left"/>
      <w:pPr>
        <w:tabs>
          <w:tab w:val="num" w:pos="2880"/>
        </w:tabs>
        <w:ind w:left="2880" w:hanging="360"/>
      </w:pPr>
      <w:rPr>
        <w:rFonts w:ascii="Arial" w:hAnsi="Arial" w:hint="default"/>
      </w:rPr>
    </w:lvl>
    <w:lvl w:ilvl="4" w:tplc="0AF80C28" w:tentative="1">
      <w:start w:val="1"/>
      <w:numFmt w:val="bullet"/>
      <w:lvlText w:val="•"/>
      <w:lvlJc w:val="left"/>
      <w:pPr>
        <w:tabs>
          <w:tab w:val="num" w:pos="3600"/>
        </w:tabs>
        <w:ind w:left="3600" w:hanging="360"/>
      </w:pPr>
      <w:rPr>
        <w:rFonts w:ascii="Arial" w:hAnsi="Arial" w:hint="default"/>
      </w:rPr>
    </w:lvl>
    <w:lvl w:ilvl="5" w:tplc="B82C1F3E" w:tentative="1">
      <w:start w:val="1"/>
      <w:numFmt w:val="bullet"/>
      <w:lvlText w:val="•"/>
      <w:lvlJc w:val="left"/>
      <w:pPr>
        <w:tabs>
          <w:tab w:val="num" w:pos="4320"/>
        </w:tabs>
        <w:ind w:left="4320" w:hanging="360"/>
      </w:pPr>
      <w:rPr>
        <w:rFonts w:ascii="Arial" w:hAnsi="Arial" w:hint="default"/>
      </w:rPr>
    </w:lvl>
    <w:lvl w:ilvl="6" w:tplc="FD28AA44" w:tentative="1">
      <w:start w:val="1"/>
      <w:numFmt w:val="bullet"/>
      <w:lvlText w:val="•"/>
      <w:lvlJc w:val="left"/>
      <w:pPr>
        <w:tabs>
          <w:tab w:val="num" w:pos="5040"/>
        </w:tabs>
        <w:ind w:left="5040" w:hanging="360"/>
      </w:pPr>
      <w:rPr>
        <w:rFonts w:ascii="Arial" w:hAnsi="Arial" w:hint="default"/>
      </w:rPr>
    </w:lvl>
    <w:lvl w:ilvl="7" w:tplc="7CC88DC8" w:tentative="1">
      <w:start w:val="1"/>
      <w:numFmt w:val="bullet"/>
      <w:lvlText w:val="•"/>
      <w:lvlJc w:val="left"/>
      <w:pPr>
        <w:tabs>
          <w:tab w:val="num" w:pos="5760"/>
        </w:tabs>
        <w:ind w:left="5760" w:hanging="360"/>
      </w:pPr>
      <w:rPr>
        <w:rFonts w:ascii="Arial" w:hAnsi="Arial" w:hint="default"/>
      </w:rPr>
    </w:lvl>
    <w:lvl w:ilvl="8" w:tplc="DC7AB4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BE2740"/>
    <w:multiLevelType w:val="hybridMultilevel"/>
    <w:tmpl w:val="E6B8B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B648A"/>
    <w:multiLevelType w:val="hybridMultilevel"/>
    <w:tmpl w:val="9A984D24"/>
    <w:lvl w:ilvl="0" w:tplc="EDC66DB0">
      <w:start w:val="1"/>
      <w:numFmt w:val="bullet"/>
      <w:lvlText w:val="•"/>
      <w:lvlJc w:val="left"/>
      <w:pPr>
        <w:tabs>
          <w:tab w:val="num" w:pos="720"/>
        </w:tabs>
        <w:ind w:left="720" w:hanging="360"/>
      </w:pPr>
      <w:rPr>
        <w:rFonts w:ascii="Arial" w:hAnsi="Arial" w:hint="default"/>
      </w:rPr>
    </w:lvl>
    <w:lvl w:ilvl="1" w:tplc="6DE42948">
      <w:numFmt w:val="bullet"/>
      <w:lvlText w:val="•"/>
      <w:lvlJc w:val="left"/>
      <w:pPr>
        <w:tabs>
          <w:tab w:val="num" w:pos="1440"/>
        </w:tabs>
        <w:ind w:left="1440" w:hanging="360"/>
      </w:pPr>
      <w:rPr>
        <w:rFonts w:ascii="Arial" w:hAnsi="Arial" w:hint="default"/>
      </w:rPr>
    </w:lvl>
    <w:lvl w:ilvl="2" w:tplc="2B7A3C28" w:tentative="1">
      <w:start w:val="1"/>
      <w:numFmt w:val="bullet"/>
      <w:lvlText w:val="•"/>
      <w:lvlJc w:val="left"/>
      <w:pPr>
        <w:tabs>
          <w:tab w:val="num" w:pos="2160"/>
        </w:tabs>
        <w:ind w:left="2160" w:hanging="360"/>
      </w:pPr>
      <w:rPr>
        <w:rFonts w:ascii="Arial" w:hAnsi="Arial" w:hint="default"/>
      </w:rPr>
    </w:lvl>
    <w:lvl w:ilvl="3" w:tplc="21480BAA" w:tentative="1">
      <w:start w:val="1"/>
      <w:numFmt w:val="bullet"/>
      <w:lvlText w:val="•"/>
      <w:lvlJc w:val="left"/>
      <w:pPr>
        <w:tabs>
          <w:tab w:val="num" w:pos="2880"/>
        </w:tabs>
        <w:ind w:left="2880" w:hanging="360"/>
      </w:pPr>
      <w:rPr>
        <w:rFonts w:ascii="Arial" w:hAnsi="Arial" w:hint="default"/>
      </w:rPr>
    </w:lvl>
    <w:lvl w:ilvl="4" w:tplc="F064D7AA" w:tentative="1">
      <w:start w:val="1"/>
      <w:numFmt w:val="bullet"/>
      <w:lvlText w:val="•"/>
      <w:lvlJc w:val="left"/>
      <w:pPr>
        <w:tabs>
          <w:tab w:val="num" w:pos="3600"/>
        </w:tabs>
        <w:ind w:left="3600" w:hanging="360"/>
      </w:pPr>
      <w:rPr>
        <w:rFonts w:ascii="Arial" w:hAnsi="Arial" w:hint="default"/>
      </w:rPr>
    </w:lvl>
    <w:lvl w:ilvl="5" w:tplc="43D47702" w:tentative="1">
      <w:start w:val="1"/>
      <w:numFmt w:val="bullet"/>
      <w:lvlText w:val="•"/>
      <w:lvlJc w:val="left"/>
      <w:pPr>
        <w:tabs>
          <w:tab w:val="num" w:pos="4320"/>
        </w:tabs>
        <w:ind w:left="4320" w:hanging="360"/>
      </w:pPr>
      <w:rPr>
        <w:rFonts w:ascii="Arial" w:hAnsi="Arial" w:hint="default"/>
      </w:rPr>
    </w:lvl>
    <w:lvl w:ilvl="6" w:tplc="E20441B0" w:tentative="1">
      <w:start w:val="1"/>
      <w:numFmt w:val="bullet"/>
      <w:lvlText w:val="•"/>
      <w:lvlJc w:val="left"/>
      <w:pPr>
        <w:tabs>
          <w:tab w:val="num" w:pos="5040"/>
        </w:tabs>
        <w:ind w:left="5040" w:hanging="360"/>
      </w:pPr>
      <w:rPr>
        <w:rFonts w:ascii="Arial" w:hAnsi="Arial" w:hint="default"/>
      </w:rPr>
    </w:lvl>
    <w:lvl w:ilvl="7" w:tplc="7B865BEE" w:tentative="1">
      <w:start w:val="1"/>
      <w:numFmt w:val="bullet"/>
      <w:lvlText w:val="•"/>
      <w:lvlJc w:val="left"/>
      <w:pPr>
        <w:tabs>
          <w:tab w:val="num" w:pos="5760"/>
        </w:tabs>
        <w:ind w:left="5760" w:hanging="360"/>
      </w:pPr>
      <w:rPr>
        <w:rFonts w:ascii="Arial" w:hAnsi="Arial" w:hint="default"/>
      </w:rPr>
    </w:lvl>
    <w:lvl w:ilvl="8" w:tplc="0BFADF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D82073"/>
    <w:multiLevelType w:val="hybridMultilevel"/>
    <w:tmpl w:val="062C1E4C"/>
    <w:lvl w:ilvl="0" w:tplc="CFDE07FC">
      <w:start w:val="1"/>
      <w:numFmt w:val="bullet"/>
      <w:lvlText w:val="•"/>
      <w:lvlJc w:val="left"/>
      <w:pPr>
        <w:tabs>
          <w:tab w:val="num" w:pos="720"/>
        </w:tabs>
        <w:ind w:left="720" w:hanging="360"/>
      </w:pPr>
      <w:rPr>
        <w:rFonts w:ascii="Arial" w:hAnsi="Arial" w:hint="default"/>
      </w:rPr>
    </w:lvl>
    <w:lvl w:ilvl="1" w:tplc="8B3C06CE">
      <w:start w:val="1"/>
      <w:numFmt w:val="bullet"/>
      <w:lvlText w:val="•"/>
      <w:lvlJc w:val="left"/>
      <w:pPr>
        <w:tabs>
          <w:tab w:val="num" w:pos="1440"/>
        </w:tabs>
        <w:ind w:left="1440" w:hanging="360"/>
      </w:pPr>
      <w:rPr>
        <w:rFonts w:ascii="Arial" w:hAnsi="Arial" w:hint="default"/>
      </w:rPr>
    </w:lvl>
    <w:lvl w:ilvl="2" w:tplc="7980988E" w:tentative="1">
      <w:start w:val="1"/>
      <w:numFmt w:val="bullet"/>
      <w:lvlText w:val="•"/>
      <w:lvlJc w:val="left"/>
      <w:pPr>
        <w:tabs>
          <w:tab w:val="num" w:pos="2160"/>
        </w:tabs>
        <w:ind w:left="2160" w:hanging="360"/>
      </w:pPr>
      <w:rPr>
        <w:rFonts w:ascii="Arial" w:hAnsi="Arial" w:hint="default"/>
      </w:rPr>
    </w:lvl>
    <w:lvl w:ilvl="3" w:tplc="3012B1F8" w:tentative="1">
      <w:start w:val="1"/>
      <w:numFmt w:val="bullet"/>
      <w:lvlText w:val="•"/>
      <w:lvlJc w:val="left"/>
      <w:pPr>
        <w:tabs>
          <w:tab w:val="num" w:pos="2880"/>
        </w:tabs>
        <w:ind w:left="2880" w:hanging="360"/>
      </w:pPr>
      <w:rPr>
        <w:rFonts w:ascii="Arial" w:hAnsi="Arial" w:hint="default"/>
      </w:rPr>
    </w:lvl>
    <w:lvl w:ilvl="4" w:tplc="1794D6F8" w:tentative="1">
      <w:start w:val="1"/>
      <w:numFmt w:val="bullet"/>
      <w:lvlText w:val="•"/>
      <w:lvlJc w:val="left"/>
      <w:pPr>
        <w:tabs>
          <w:tab w:val="num" w:pos="3600"/>
        </w:tabs>
        <w:ind w:left="3600" w:hanging="360"/>
      </w:pPr>
      <w:rPr>
        <w:rFonts w:ascii="Arial" w:hAnsi="Arial" w:hint="default"/>
      </w:rPr>
    </w:lvl>
    <w:lvl w:ilvl="5" w:tplc="8CD8D48A" w:tentative="1">
      <w:start w:val="1"/>
      <w:numFmt w:val="bullet"/>
      <w:lvlText w:val="•"/>
      <w:lvlJc w:val="left"/>
      <w:pPr>
        <w:tabs>
          <w:tab w:val="num" w:pos="4320"/>
        </w:tabs>
        <w:ind w:left="4320" w:hanging="360"/>
      </w:pPr>
      <w:rPr>
        <w:rFonts w:ascii="Arial" w:hAnsi="Arial" w:hint="default"/>
      </w:rPr>
    </w:lvl>
    <w:lvl w:ilvl="6" w:tplc="3C0E3932" w:tentative="1">
      <w:start w:val="1"/>
      <w:numFmt w:val="bullet"/>
      <w:lvlText w:val="•"/>
      <w:lvlJc w:val="left"/>
      <w:pPr>
        <w:tabs>
          <w:tab w:val="num" w:pos="5040"/>
        </w:tabs>
        <w:ind w:left="5040" w:hanging="360"/>
      </w:pPr>
      <w:rPr>
        <w:rFonts w:ascii="Arial" w:hAnsi="Arial" w:hint="default"/>
      </w:rPr>
    </w:lvl>
    <w:lvl w:ilvl="7" w:tplc="AB2AE036" w:tentative="1">
      <w:start w:val="1"/>
      <w:numFmt w:val="bullet"/>
      <w:lvlText w:val="•"/>
      <w:lvlJc w:val="left"/>
      <w:pPr>
        <w:tabs>
          <w:tab w:val="num" w:pos="5760"/>
        </w:tabs>
        <w:ind w:left="5760" w:hanging="360"/>
      </w:pPr>
      <w:rPr>
        <w:rFonts w:ascii="Arial" w:hAnsi="Arial" w:hint="default"/>
      </w:rPr>
    </w:lvl>
    <w:lvl w:ilvl="8" w:tplc="0FFCAD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D91F34"/>
    <w:multiLevelType w:val="hybridMultilevel"/>
    <w:tmpl w:val="8E62BB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4D5586"/>
    <w:multiLevelType w:val="hybridMultilevel"/>
    <w:tmpl w:val="CC66F374"/>
    <w:lvl w:ilvl="0" w:tplc="9C74AA4C">
      <w:start w:val="1"/>
      <w:numFmt w:val="lowerLetter"/>
      <w:lvlText w:val="(%1)"/>
      <w:lvlJc w:val="left"/>
      <w:pPr>
        <w:ind w:left="6615" w:hanging="3915"/>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6" w15:restartNumberingAfterBreak="0">
    <w:nsid w:val="657928EA"/>
    <w:multiLevelType w:val="hybridMultilevel"/>
    <w:tmpl w:val="CC6E489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32F343B"/>
    <w:multiLevelType w:val="hybridMultilevel"/>
    <w:tmpl w:val="09D0DECC"/>
    <w:lvl w:ilvl="0" w:tplc="EA9E3EB6">
      <w:start w:val="1"/>
      <w:numFmt w:val="bullet"/>
      <w:lvlText w:val="•"/>
      <w:lvlJc w:val="left"/>
      <w:pPr>
        <w:tabs>
          <w:tab w:val="num" w:pos="720"/>
        </w:tabs>
        <w:ind w:left="720" w:hanging="360"/>
      </w:pPr>
      <w:rPr>
        <w:rFonts w:ascii="Arial" w:hAnsi="Arial" w:hint="default"/>
      </w:rPr>
    </w:lvl>
    <w:lvl w:ilvl="1" w:tplc="30C685D6" w:tentative="1">
      <w:start w:val="1"/>
      <w:numFmt w:val="bullet"/>
      <w:lvlText w:val="•"/>
      <w:lvlJc w:val="left"/>
      <w:pPr>
        <w:tabs>
          <w:tab w:val="num" w:pos="1440"/>
        </w:tabs>
        <w:ind w:left="1440" w:hanging="360"/>
      </w:pPr>
      <w:rPr>
        <w:rFonts w:ascii="Arial" w:hAnsi="Arial" w:hint="default"/>
      </w:rPr>
    </w:lvl>
    <w:lvl w:ilvl="2" w:tplc="E4E49126" w:tentative="1">
      <w:start w:val="1"/>
      <w:numFmt w:val="bullet"/>
      <w:lvlText w:val="•"/>
      <w:lvlJc w:val="left"/>
      <w:pPr>
        <w:tabs>
          <w:tab w:val="num" w:pos="2160"/>
        </w:tabs>
        <w:ind w:left="2160" w:hanging="360"/>
      </w:pPr>
      <w:rPr>
        <w:rFonts w:ascii="Arial" w:hAnsi="Arial" w:hint="default"/>
      </w:rPr>
    </w:lvl>
    <w:lvl w:ilvl="3" w:tplc="F0F444EA" w:tentative="1">
      <w:start w:val="1"/>
      <w:numFmt w:val="bullet"/>
      <w:lvlText w:val="•"/>
      <w:lvlJc w:val="left"/>
      <w:pPr>
        <w:tabs>
          <w:tab w:val="num" w:pos="2880"/>
        </w:tabs>
        <w:ind w:left="2880" w:hanging="360"/>
      </w:pPr>
      <w:rPr>
        <w:rFonts w:ascii="Arial" w:hAnsi="Arial" w:hint="default"/>
      </w:rPr>
    </w:lvl>
    <w:lvl w:ilvl="4" w:tplc="557024A0" w:tentative="1">
      <w:start w:val="1"/>
      <w:numFmt w:val="bullet"/>
      <w:lvlText w:val="•"/>
      <w:lvlJc w:val="left"/>
      <w:pPr>
        <w:tabs>
          <w:tab w:val="num" w:pos="3600"/>
        </w:tabs>
        <w:ind w:left="3600" w:hanging="360"/>
      </w:pPr>
      <w:rPr>
        <w:rFonts w:ascii="Arial" w:hAnsi="Arial" w:hint="default"/>
      </w:rPr>
    </w:lvl>
    <w:lvl w:ilvl="5" w:tplc="72C0AE76" w:tentative="1">
      <w:start w:val="1"/>
      <w:numFmt w:val="bullet"/>
      <w:lvlText w:val="•"/>
      <w:lvlJc w:val="left"/>
      <w:pPr>
        <w:tabs>
          <w:tab w:val="num" w:pos="4320"/>
        </w:tabs>
        <w:ind w:left="4320" w:hanging="360"/>
      </w:pPr>
      <w:rPr>
        <w:rFonts w:ascii="Arial" w:hAnsi="Arial" w:hint="default"/>
      </w:rPr>
    </w:lvl>
    <w:lvl w:ilvl="6" w:tplc="621C27A2" w:tentative="1">
      <w:start w:val="1"/>
      <w:numFmt w:val="bullet"/>
      <w:lvlText w:val="•"/>
      <w:lvlJc w:val="left"/>
      <w:pPr>
        <w:tabs>
          <w:tab w:val="num" w:pos="5040"/>
        </w:tabs>
        <w:ind w:left="5040" w:hanging="360"/>
      </w:pPr>
      <w:rPr>
        <w:rFonts w:ascii="Arial" w:hAnsi="Arial" w:hint="default"/>
      </w:rPr>
    </w:lvl>
    <w:lvl w:ilvl="7" w:tplc="E9DAD684" w:tentative="1">
      <w:start w:val="1"/>
      <w:numFmt w:val="bullet"/>
      <w:lvlText w:val="•"/>
      <w:lvlJc w:val="left"/>
      <w:pPr>
        <w:tabs>
          <w:tab w:val="num" w:pos="5760"/>
        </w:tabs>
        <w:ind w:left="5760" w:hanging="360"/>
      </w:pPr>
      <w:rPr>
        <w:rFonts w:ascii="Arial" w:hAnsi="Arial" w:hint="default"/>
      </w:rPr>
    </w:lvl>
    <w:lvl w:ilvl="8" w:tplc="45342F5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9851E8"/>
    <w:multiLevelType w:val="hybridMultilevel"/>
    <w:tmpl w:val="1638E5E0"/>
    <w:lvl w:ilvl="0" w:tplc="77128766">
      <w:start w:val="1"/>
      <w:numFmt w:val="bullet"/>
      <w:lvlText w:val="•"/>
      <w:lvlJc w:val="left"/>
      <w:pPr>
        <w:tabs>
          <w:tab w:val="num" w:pos="360"/>
        </w:tabs>
        <w:ind w:left="360" w:hanging="360"/>
      </w:pPr>
      <w:rPr>
        <w:rFonts w:ascii="Arial" w:hAnsi="Arial" w:hint="default"/>
      </w:rPr>
    </w:lvl>
    <w:lvl w:ilvl="1" w:tplc="F104D496">
      <w:numFmt w:val="bullet"/>
      <w:lvlText w:val="•"/>
      <w:lvlJc w:val="left"/>
      <w:pPr>
        <w:tabs>
          <w:tab w:val="num" w:pos="1080"/>
        </w:tabs>
        <w:ind w:left="1080" w:hanging="360"/>
      </w:pPr>
      <w:rPr>
        <w:rFonts w:ascii="Arial" w:hAnsi="Arial" w:hint="default"/>
      </w:rPr>
    </w:lvl>
    <w:lvl w:ilvl="2" w:tplc="2E0E4D34">
      <w:numFmt w:val="bullet"/>
      <w:lvlText w:val="•"/>
      <w:lvlJc w:val="left"/>
      <w:pPr>
        <w:tabs>
          <w:tab w:val="num" w:pos="1800"/>
        </w:tabs>
        <w:ind w:left="1800" w:hanging="360"/>
      </w:pPr>
      <w:rPr>
        <w:rFonts w:ascii="Arial" w:hAnsi="Arial" w:hint="default"/>
      </w:rPr>
    </w:lvl>
    <w:lvl w:ilvl="3" w:tplc="2F343F6A">
      <w:numFmt w:val="bullet"/>
      <w:lvlText w:val="•"/>
      <w:lvlJc w:val="left"/>
      <w:pPr>
        <w:tabs>
          <w:tab w:val="num" w:pos="2520"/>
        </w:tabs>
        <w:ind w:left="2520" w:hanging="360"/>
      </w:pPr>
      <w:rPr>
        <w:rFonts w:ascii="Arial" w:hAnsi="Arial" w:hint="default"/>
      </w:rPr>
    </w:lvl>
    <w:lvl w:ilvl="4" w:tplc="18E8FED8" w:tentative="1">
      <w:start w:val="1"/>
      <w:numFmt w:val="bullet"/>
      <w:lvlText w:val="•"/>
      <w:lvlJc w:val="left"/>
      <w:pPr>
        <w:tabs>
          <w:tab w:val="num" w:pos="3240"/>
        </w:tabs>
        <w:ind w:left="3240" w:hanging="360"/>
      </w:pPr>
      <w:rPr>
        <w:rFonts w:ascii="Arial" w:hAnsi="Arial" w:hint="default"/>
      </w:rPr>
    </w:lvl>
    <w:lvl w:ilvl="5" w:tplc="59F0E682" w:tentative="1">
      <w:start w:val="1"/>
      <w:numFmt w:val="bullet"/>
      <w:lvlText w:val="•"/>
      <w:lvlJc w:val="left"/>
      <w:pPr>
        <w:tabs>
          <w:tab w:val="num" w:pos="3960"/>
        </w:tabs>
        <w:ind w:left="3960" w:hanging="360"/>
      </w:pPr>
      <w:rPr>
        <w:rFonts w:ascii="Arial" w:hAnsi="Arial" w:hint="default"/>
      </w:rPr>
    </w:lvl>
    <w:lvl w:ilvl="6" w:tplc="AF18D73E" w:tentative="1">
      <w:start w:val="1"/>
      <w:numFmt w:val="bullet"/>
      <w:lvlText w:val="•"/>
      <w:lvlJc w:val="left"/>
      <w:pPr>
        <w:tabs>
          <w:tab w:val="num" w:pos="4680"/>
        </w:tabs>
        <w:ind w:left="4680" w:hanging="360"/>
      </w:pPr>
      <w:rPr>
        <w:rFonts w:ascii="Arial" w:hAnsi="Arial" w:hint="default"/>
      </w:rPr>
    </w:lvl>
    <w:lvl w:ilvl="7" w:tplc="E8F21B4C" w:tentative="1">
      <w:start w:val="1"/>
      <w:numFmt w:val="bullet"/>
      <w:lvlText w:val="•"/>
      <w:lvlJc w:val="left"/>
      <w:pPr>
        <w:tabs>
          <w:tab w:val="num" w:pos="5400"/>
        </w:tabs>
        <w:ind w:left="5400" w:hanging="360"/>
      </w:pPr>
      <w:rPr>
        <w:rFonts w:ascii="Arial" w:hAnsi="Arial" w:hint="default"/>
      </w:rPr>
    </w:lvl>
    <w:lvl w:ilvl="8" w:tplc="B99661D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4930FA4"/>
    <w:multiLevelType w:val="hybridMultilevel"/>
    <w:tmpl w:val="79123C3C"/>
    <w:lvl w:ilvl="0" w:tplc="11040E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1D3CFE"/>
    <w:multiLevelType w:val="hybridMultilevel"/>
    <w:tmpl w:val="36F832E6"/>
    <w:lvl w:ilvl="0" w:tplc="2F0092A2">
      <w:start w:val="1"/>
      <w:numFmt w:val="bullet"/>
      <w:lvlText w:val="•"/>
      <w:lvlJc w:val="left"/>
      <w:pPr>
        <w:tabs>
          <w:tab w:val="num" w:pos="720"/>
        </w:tabs>
        <w:ind w:left="720" w:hanging="360"/>
      </w:pPr>
      <w:rPr>
        <w:rFonts w:ascii="Arial" w:hAnsi="Arial" w:hint="default"/>
      </w:rPr>
    </w:lvl>
    <w:lvl w:ilvl="1" w:tplc="ED0EF7E0">
      <w:start w:val="1"/>
      <w:numFmt w:val="bullet"/>
      <w:lvlText w:val="•"/>
      <w:lvlJc w:val="left"/>
      <w:pPr>
        <w:tabs>
          <w:tab w:val="num" w:pos="1440"/>
        </w:tabs>
        <w:ind w:left="1440" w:hanging="360"/>
      </w:pPr>
      <w:rPr>
        <w:rFonts w:ascii="Arial" w:hAnsi="Arial" w:hint="default"/>
      </w:rPr>
    </w:lvl>
    <w:lvl w:ilvl="2" w:tplc="D6AE811E" w:tentative="1">
      <w:start w:val="1"/>
      <w:numFmt w:val="bullet"/>
      <w:lvlText w:val="•"/>
      <w:lvlJc w:val="left"/>
      <w:pPr>
        <w:tabs>
          <w:tab w:val="num" w:pos="2160"/>
        </w:tabs>
        <w:ind w:left="2160" w:hanging="360"/>
      </w:pPr>
      <w:rPr>
        <w:rFonts w:ascii="Arial" w:hAnsi="Arial" w:hint="default"/>
      </w:rPr>
    </w:lvl>
    <w:lvl w:ilvl="3" w:tplc="BFAE267C" w:tentative="1">
      <w:start w:val="1"/>
      <w:numFmt w:val="bullet"/>
      <w:lvlText w:val="•"/>
      <w:lvlJc w:val="left"/>
      <w:pPr>
        <w:tabs>
          <w:tab w:val="num" w:pos="2880"/>
        </w:tabs>
        <w:ind w:left="2880" w:hanging="360"/>
      </w:pPr>
      <w:rPr>
        <w:rFonts w:ascii="Arial" w:hAnsi="Arial" w:hint="default"/>
      </w:rPr>
    </w:lvl>
    <w:lvl w:ilvl="4" w:tplc="BD329B92" w:tentative="1">
      <w:start w:val="1"/>
      <w:numFmt w:val="bullet"/>
      <w:lvlText w:val="•"/>
      <w:lvlJc w:val="left"/>
      <w:pPr>
        <w:tabs>
          <w:tab w:val="num" w:pos="3600"/>
        </w:tabs>
        <w:ind w:left="3600" w:hanging="360"/>
      </w:pPr>
      <w:rPr>
        <w:rFonts w:ascii="Arial" w:hAnsi="Arial" w:hint="default"/>
      </w:rPr>
    </w:lvl>
    <w:lvl w:ilvl="5" w:tplc="9D487752" w:tentative="1">
      <w:start w:val="1"/>
      <w:numFmt w:val="bullet"/>
      <w:lvlText w:val="•"/>
      <w:lvlJc w:val="left"/>
      <w:pPr>
        <w:tabs>
          <w:tab w:val="num" w:pos="4320"/>
        </w:tabs>
        <w:ind w:left="4320" w:hanging="360"/>
      </w:pPr>
      <w:rPr>
        <w:rFonts w:ascii="Arial" w:hAnsi="Arial" w:hint="default"/>
      </w:rPr>
    </w:lvl>
    <w:lvl w:ilvl="6" w:tplc="0C5C8842" w:tentative="1">
      <w:start w:val="1"/>
      <w:numFmt w:val="bullet"/>
      <w:lvlText w:val="•"/>
      <w:lvlJc w:val="left"/>
      <w:pPr>
        <w:tabs>
          <w:tab w:val="num" w:pos="5040"/>
        </w:tabs>
        <w:ind w:left="5040" w:hanging="360"/>
      </w:pPr>
      <w:rPr>
        <w:rFonts w:ascii="Arial" w:hAnsi="Arial" w:hint="default"/>
      </w:rPr>
    </w:lvl>
    <w:lvl w:ilvl="7" w:tplc="B60A0ECA" w:tentative="1">
      <w:start w:val="1"/>
      <w:numFmt w:val="bullet"/>
      <w:lvlText w:val="•"/>
      <w:lvlJc w:val="left"/>
      <w:pPr>
        <w:tabs>
          <w:tab w:val="num" w:pos="5760"/>
        </w:tabs>
        <w:ind w:left="5760" w:hanging="360"/>
      </w:pPr>
      <w:rPr>
        <w:rFonts w:ascii="Arial" w:hAnsi="Arial" w:hint="default"/>
      </w:rPr>
    </w:lvl>
    <w:lvl w:ilvl="8" w:tplc="A0046B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E64A0C"/>
    <w:multiLevelType w:val="hybridMultilevel"/>
    <w:tmpl w:val="CB98FD40"/>
    <w:lvl w:ilvl="0" w:tplc="43D4901C">
      <w:start w:val="1"/>
      <w:numFmt w:val="bullet"/>
      <w:lvlText w:val="•"/>
      <w:lvlJc w:val="left"/>
      <w:pPr>
        <w:tabs>
          <w:tab w:val="num" w:pos="720"/>
        </w:tabs>
        <w:ind w:left="720" w:hanging="360"/>
      </w:pPr>
      <w:rPr>
        <w:rFonts w:ascii="Arial" w:hAnsi="Arial" w:cs="Times New Roman" w:hint="default"/>
      </w:rPr>
    </w:lvl>
    <w:lvl w:ilvl="1" w:tplc="2528FD20">
      <w:numFmt w:val="bullet"/>
      <w:lvlText w:val="•"/>
      <w:lvlJc w:val="left"/>
      <w:pPr>
        <w:tabs>
          <w:tab w:val="num" w:pos="1440"/>
        </w:tabs>
        <w:ind w:left="1440" w:hanging="360"/>
      </w:pPr>
      <w:rPr>
        <w:rFonts w:ascii="Arial" w:hAnsi="Arial" w:cs="Times New Roman" w:hint="default"/>
      </w:rPr>
    </w:lvl>
    <w:lvl w:ilvl="2" w:tplc="76921EFC">
      <w:start w:val="1"/>
      <w:numFmt w:val="bullet"/>
      <w:lvlText w:val="•"/>
      <w:lvlJc w:val="left"/>
      <w:pPr>
        <w:tabs>
          <w:tab w:val="num" w:pos="2160"/>
        </w:tabs>
        <w:ind w:left="2160" w:hanging="360"/>
      </w:pPr>
      <w:rPr>
        <w:rFonts w:ascii="Arial" w:hAnsi="Arial" w:cs="Times New Roman" w:hint="default"/>
      </w:rPr>
    </w:lvl>
    <w:lvl w:ilvl="3" w:tplc="048CBFF4">
      <w:start w:val="1"/>
      <w:numFmt w:val="bullet"/>
      <w:lvlText w:val="•"/>
      <w:lvlJc w:val="left"/>
      <w:pPr>
        <w:tabs>
          <w:tab w:val="num" w:pos="2880"/>
        </w:tabs>
        <w:ind w:left="2880" w:hanging="360"/>
      </w:pPr>
      <w:rPr>
        <w:rFonts w:ascii="Arial" w:hAnsi="Arial" w:cs="Times New Roman" w:hint="default"/>
      </w:rPr>
    </w:lvl>
    <w:lvl w:ilvl="4" w:tplc="63A4F9F2">
      <w:start w:val="1"/>
      <w:numFmt w:val="bullet"/>
      <w:lvlText w:val="•"/>
      <w:lvlJc w:val="left"/>
      <w:pPr>
        <w:tabs>
          <w:tab w:val="num" w:pos="3600"/>
        </w:tabs>
        <w:ind w:left="3600" w:hanging="360"/>
      </w:pPr>
      <w:rPr>
        <w:rFonts w:ascii="Arial" w:hAnsi="Arial" w:cs="Times New Roman" w:hint="default"/>
      </w:rPr>
    </w:lvl>
    <w:lvl w:ilvl="5" w:tplc="5D58658E">
      <w:start w:val="1"/>
      <w:numFmt w:val="bullet"/>
      <w:lvlText w:val="•"/>
      <w:lvlJc w:val="left"/>
      <w:pPr>
        <w:tabs>
          <w:tab w:val="num" w:pos="4320"/>
        </w:tabs>
        <w:ind w:left="4320" w:hanging="360"/>
      </w:pPr>
      <w:rPr>
        <w:rFonts w:ascii="Arial" w:hAnsi="Arial" w:cs="Times New Roman" w:hint="default"/>
      </w:rPr>
    </w:lvl>
    <w:lvl w:ilvl="6" w:tplc="857ECE0A">
      <w:start w:val="1"/>
      <w:numFmt w:val="bullet"/>
      <w:lvlText w:val="•"/>
      <w:lvlJc w:val="left"/>
      <w:pPr>
        <w:tabs>
          <w:tab w:val="num" w:pos="5040"/>
        </w:tabs>
        <w:ind w:left="5040" w:hanging="360"/>
      </w:pPr>
      <w:rPr>
        <w:rFonts w:ascii="Arial" w:hAnsi="Arial" w:cs="Times New Roman" w:hint="default"/>
      </w:rPr>
    </w:lvl>
    <w:lvl w:ilvl="7" w:tplc="E61C4FC2">
      <w:start w:val="1"/>
      <w:numFmt w:val="bullet"/>
      <w:lvlText w:val="•"/>
      <w:lvlJc w:val="left"/>
      <w:pPr>
        <w:tabs>
          <w:tab w:val="num" w:pos="5760"/>
        </w:tabs>
        <w:ind w:left="5760" w:hanging="360"/>
      </w:pPr>
      <w:rPr>
        <w:rFonts w:ascii="Arial" w:hAnsi="Arial" w:cs="Times New Roman" w:hint="default"/>
      </w:rPr>
    </w:lvl>
    <w:lvl w:ilvl="8" w:tplc="1B1C6590">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7F0E1C20"/>
    <w:multiLevelType w:val="hybridMultilevel"/>
    <w:tmpl w:val="5C86D8CC"/>
    <w:lvl w:ilvl="0" w:tplc="82DA5538">
      <w:start w:val="1"/>
      <w:numFmt w:val="bullet"/>
      <w:lvlText w:val="•"/>
      <w:lvlJc w:val="left"/>
      <w:pPr>
        <w:tabs>
          <w:tab w:val="num" w:pos="720"/>
        </w:tabs>
        <w:ind w:left="720" w:hanging="360"/>
      </w:pPr>
      <w:rPr>
        <w:rFonts w:ascii="Arial" w:hAnsi="Arial" w:hint="default"/>
      </w:rPr>
    </w:lvl>
    <w:lvl w:ilvl="1" w:tplc="E0B62D32">
      <w:numFmt w:val="bullet"/>
      <w:lvlText w:val="•"/>
      <w:lvlJc w:val="left"/>
      <w:pPr>
        <w:tabs>
          <w:tab w:val="num" w:pos="1440"/>
        </w:tabs>
        <w:ind w:left="1440" w:hanging="360"/>
      </w:pPr>
      <w:rPr>
        <w:rFonts w:ascii="Arial" w:hAnsi="Arial" w:hint="default"/>
      </w:rPr>
    </w:lvl>
    <w:lvl w:ilvl="2" w:tplc="256C2CE4" w:tentative="1">
      <w:start w:val="1"/>
      <w:numFmt w:val="bullet"/>
      <w:lvlText w:val="•"/>
      <w:lvlJc w:val="left"/>
      <w:pPr>
        <w:tabs>
          <w:tab w:val="num" w:pos="2160"/>
        </w:tabs>
        <w:ind w:left="2160" w:hanging="360"/>
      </w:pPr>
      <w:rPr>
        <w:rFonts w:ascii="Arial" w:hAnsi="Arial" w:hint="default"/>
      </w:rPr>
    </w:lvl>
    <w:lvl w:ilvl="3" w:tplc="7AB608F8" w:tentative="1">
      <w:start w:val="1"/>
      <w:numFmt w:val="bullet"/>
      <w:lvlText w:val="•"/>
      <w:lvlJc w:val="left"/>
      <w:pPr>
        <w:tabs>
          <w:tab w:val="num" w:pos="2880"/>
        </w:tabs>
        <w:ind w:left="2880" w:hanging="360"/>
      </w:pPr>
      <w:rPr>
        <w:rFonts w:ascii="Arial" w:hAnsi="Arial" w:hint="default"/>
      </w:rPr>
    </w:lvl>
    <w:lvl w:ilvl="4" w:tplc="4BCE9AA8" w:tentative="1">
      <w:start w:val="1"/>
      <w:numFmt w:val="bullet"/>
      <w:lvlText w:val="•"/>
      <w:lvlJc w:val="left"/>
      <w:pPr>
        <w:tabs>
          <w:tab w:val="num" w:pos="3600"/>
        </w:tabs>
        <w:ind w:left="3600" w:hanging="360"/>
      </w:pPr>
      <w:rPr>
        <w:rFonts w:ascii="Arial" w:hAnsi="Arial" w:hint="default"/>
      </w:rPr>
    </w:lvl>
    <w:lvl w:ilvl="5" w:tplc="8416E702" w:tentative="1">
      <w:start w:val="1"/>
      <w:numFmt w:val="bullet"/>
      <w:lvlText w:val="•"/>
      <w:lvlJc w:val="left"/>
      <w:pPr>
        <w:tabs>
          <w:tab w:val="num" w:pos="4320"/>
        </w:tabs>
        <w:ind w:left="4320" w:hanging="360"/>
      </w:pPr>
      <w:rPr>
        <w:rFonts w:ascii="Arial" w:hAnsi="Arial" w:hint="default"/>
      </w:rPr>
    </w:lvl>
    <w:lvl w:ilvl="6" w:tplc="E7DED39E" w:tentative="1">
      <w:start w:val="1"/>
      <w:numFmt w:val="bullet"/>
      <w:lvlText w:val="•"/>
      <w:lvlJc w:val="left"/>
      <w:pPr>
        <w:tabs>
          <w:tab w:val="num" w:pos="5040"/>
        </w:tabs>
        <w:ind w:left="5040" w:hanging="360"/>
      </w:pPr>
      <w:rPr>
        <w:rFonts w:ascii="Arial" w:hAnsi="Arial" w:hint="default"/>
      </w:rPr>
    </w:lvl>
    <w:lvl w:ilvl="7" w:tplc="CD2482CA" w:tentative="1">
      <w:start w:val="1"/>
      <w:numFmt w:val="bullet"/>
      <w:lvlText w:val="•"/>
      <w:lvlJc w:val="left"/>
      <w:pPr>
        <w:tabs>
          <w:tab w:val="num" w:pos="5760"/>
        </w:tabs>
        <w:ind w:left="5760" w:hanging="360"/>
      </w:pPr>
      <w:rPr>
        <w:rFonts w:ascii="Arial" w:hAnsi="Arial" w:hint="default"/>
      </w:rPr>
    </w:lvl>
    <w:lvl w:ilvl="8" w:tplc="F95606C4"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0"/>
  </w:num>
  <w:num w:numId="3">
    <w:abstractNumId w:val="2"/>
  </w:num>
  <w:num w:numId="4">
    <w:abstractNumId w:val="0"/>
  </w:num>
  <w:num w:numId="5">
    <w:abstractNumId w:val="6"/>
  </w:num>
  <w:num w:numId="6">
    <w:abstractNumId w:val="24"/>
  </w:num>
  <w:num w:numId="7">
    <w:abstractNumId w:val="14"/>
  </w:num>
  <w:num w:numId="8">
    <w:abstractNumId w:val="5"/>
  </w:num>
  <w:num w:numId="9">
    <w:abstractNumId w:val="18"/>
  </w:num>
  <w:num w:numId="10">
    <w:abstractNumId w:val="13"/>
  </w:num>
  <w:num w:numId="11">
    <w:abstractNumId w:val="16"/>
  </w:num>
  <w:num w:numId="12">
    <w:abstractNumId w:val="29"/>
  </w:num>
  <w:num w:numId="13">
    <w:abstractNumId w:val="21"/>
  </w:num>
  <w:num w:numId="14">
    <w:abstractNumId w:val="26"/>
  </w:num>
  <w:num w:numId="15">
    <w:abstractNumId w:val="3"/>
  </w:num>
  <w:num w:numId="16">
    <w:abstractNumId w:val="15"/>
  </w:num>
  <w:num w:numId="17">
    <w:abstractNumId w:val="23"/>
  </w:num>
  <w:num w:numId="18">
    <w:abstractNumId w:val="1"/>
  </w:num>
  <w:num w:numId="19">
    <w:abstractNumId w:val="32"/>
  </w:num>
  <w:num w:numId="20">
    <w:abstractNumId w:val="17"/>
  </w:num>
  <w:num w:numId="21">
    <w:abstractNumId w:val="9"/>
  </w:num>
  <w:num w:numId="22">
    <w:abstractNumId w:val="12"/>
  </w:num>
  <w:num w:numId="23">
    <w:abstractNumId w:val="8"/>
  </w:num>
  <w:num w:numId="24">
    <w:abstractNumId w:val="28"/>
  </w:num>
  <w:num w:numId="25">
    <w:abstractNumId w:val="31"/>
  </w:num>
  <w:num w:numId="26">
    <w:abstractNumId w:val="19"/>
  </w:num>
  <w:num w:numId="27">
    <w:abstractNumId w:val="30"/>
  </w:num>
  <w:num w:numId="28">
    <w:abstractNumId w:val="25"/>
  </w:num>
  <w:num w:numId="29">
    <w:abstractNumId w:val="4"/>
  </w:num>
  <w:num w:numId="30">
    <w:abstractNumId w:val="7"/>
  </w:num>
  <w:num w:numId="31">
    <w:abstractNumId w:val="20"/>
  </w:num>
  <w:num w:numId="32">
    <w:abstractNumId w:val="11"/>
  </w:num>
  <w:num w:numId="33">
    <w:abstractNumId w:val="33"/>
  </w:num>
  <w:num w:numId="34">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5BB"/>
    <w:rsid w:val="0000162C"/>
    <w:rsid w:val="00001783"/>
    <w:rsid w:val="000017D4"/>
    <w:rsid w:val="0000199E"/>
    <w:rsid w:val="00001E20"/>
    <w:rsid w:val="00002245"/>
    <w:rsid w:val="00002260"/>
    <w:rsid w:val="00002392"/>
    <w:rsid w:val="0000280B"/>
    <w:rsid w:val="000028BD"/>
    <w:rsid w:val="00002FC2"/>
    <w:rsid w:val="00003437"/>
    <w:rsid w:val="00003938"/>
    <w:rsid w:val="00003983"/>
    <w:rsid w:val="00003E24"/>
    <w:rsid w:val="000049E4"/>
    <w:rsid w:val="00004ADA"/>
    <w:rsid w:val="00004C31"/>
    <w:rsid w:val="00004F66"/>
    <w:rsid w:val="0000593F"/>
    <w:rsid w:val="00005F34"/>
    <w:rsid w:val="00006214"/>
    <w:rsid w:val="000065E7"/>
    <w:rsid w:val="00006FDF"/>
    <w:rsid w:val="0000708A"/>
    <w:rsid w:val="0000719E"/>
    <w:rsid w:val="000074C4"/>
    <w:rsid w:val="00010086"/>
    <w:rsid w:val="00010823"/>
    <w:rsid w:val="00011779"/>
    <w:rsid w:val="00011B0F"/>
    <w:rsid w:val="00011E03"/>
    <w:rsid w:val="00012042"/>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491"/>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9D7"/>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94B"/>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238"/>
    <w:rsid w:val="00063754"/>
    <w:rsid w:val="00063BD7"/>
    <w:rsid w:val="00063D9E"/>
    <w:rsid w:val="00063F7B"/>
    <w:rsid w:val="000641A5"/>
    <w:rsid w:val="000644F6"/>
    <w:rsid w:val="00064AD3"/>
    <w:rsid w:val="00064E12"/>
    <w:rsid w:val="00064EE8"/>
    <w:rsid w:val="00065792"/>
    <w:rsid w:val="00066BC9"/>
    <w:rsid w:val="00066FF1"/>
    <w:rsid w:val="00067353"/>
    <w:rsid w:val="00067520"/>
    <w:rsid w:val="00070917"/>
    <w:rsid w:val="00070BE8"/>
    <w:rsid w:val="00070C66"/>
    <w:rsid w:val="00070D81"/>
    <w:rsid w:val="00071020"/>
    <w:rsid w:val="00071072"/>
    <w:rsid w:val="000712C4"/>
    <w:rsid w:val="00071CD5"/>
    <w:rsid w:val="000727DB"/>
    <w:rsid w:val="00072E87"/>
    <w:rsid w:val="0007387C"/>
    <w:rsid w:val="00073D47"/>
    <w:rsid w:val="00073FA3"/>
    <w:rsid w:val="0007409C"/>
    <w:rsid w:val="00074450"/>
    <w:rsid w:val="000744E0"/>
    <w:rsid w:val="00074589"/>
    <w:rsid w:val="00074A37"/>
    <w:rsid w:val="00074C1F"/>
    <w:rsid w:val="00074EC2"/>
    <w:rsid w:val="0007548F"/>
    <w:rsid w:val="00075B8D"/>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831"/>
    <w:rsid w:val="00086950"/>
    <w:rsid w:val="0008734C"/>
    <w:rsid w:val="00087858"/>
    <w:rsid w:val="00087EE5"/>
    <w:rsid w:val="00090073"/>
    <w:rsid w:val="00090ED4"/>
    <w:rsid w:val="000917DB"/>
    <w:rsid w:val="00091F15"/>
    <w:rsid w:val="00091F51"/>
    <w:rsid w:val="0009343C"/>
    <w:rsid w:val="000934B5"/>
    <w:rsid w:val="00093B40"/>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B58"/>
    <w:rsid w:val="000B2FBC"/>
    <w:rsid w:val="000B342D"/>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7FF"/>
    <w:rsid w:val="000C28E3"/>
    <w:rsid w:val="000C2D07"/>
    <w:rsid w:val="000C346F"/>
    <w:rsid w:val="000C3D8B"/>
    <w:rsid w:val="000C3DBB"/>
    <w:rsid w:val="000C45FD"/>
    <w:rsid w:val="000C513B"/>
    <w:rsid w:val="000C53A6"/>
    <w:rsid w:val="000C6038"/>
    <w:rsid w:val="000C612B"/>
    <w:rsid w:val="000C6216"/>
    <w:rsid w:val="000C621D"/>
    <w:rsid w:val="000C658B"/>
    <w:rsid w:val="000C662C"/>
    <w:rsid w:val="000C67B3"/>
    <w:rsid w:val="000C6987"/>
    <w:rsid w:val="000C6E02"/>
    <w:rsid w:val="000C6F71"/>
    <w:rsid w:val="000C717A"/>
    <w:rsid w:val="000C772F"/>
    <w:rsid w:val="000D0027"/>
    <w:rsid w:val="000D0335"/>
    <w:rsid w:val="000D08C9"/>
    <w:rsid w:val="000D1281"/>
    <w:rsid w:val="000D1577"/>
    <w:rsid w:val="000D20BA"/>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751"/>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61A"/>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3E"/>
    <w:rsid w:val="00115B65"/>
    <w:rsid w:val="00116525"/>
    <w:rsid w:val="001166B4"/>
    <w:rsid w:val="00116A2F"/>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3E46"/>
    <w:rsid w:val="001246B3"/>
    <w:rsid w:val="00124B42"/>
    <w:rsid w:val="00124D76"/>
    <w:rsid w:val="00125226"/>
    <w:rsid w:val="001252C5"/>
    <w:rsid w:val="00125595"/>
    <w:rsid w:val="00125E2D"/>
    <w:rsid w:val="001260AD"/>
    <w:rsid w:val="001272D7"/>
    <w:rsid w:val="001273A9"/>
    <w:rsid w:val="00127D01"/>
    <w:rsid w:val="00130026"/>
    <w:rsid w:val="001305EF"/>
    <w:rsid w:val="0013068F"/>
    <w:rsid w:val="001306B7"/>
    <w:rsid w:val="00130D02"/>
    <w:rsid w:val="00130DEB"/>
    <w:rsid w:val="00130F0A"/>
    <w:rsid w:val="00131070"/>
    <w:rsid w:val="00131636"/>
    <w:rsid w:val="00131735"/>
    <w:rsid w:val="001318F3"/>
    <w:rsid w:val="001319C5"/>
    <w:rsid w:val="00131E70"/>
    <w:rsid w:val="00131E9B"/>
    <w:rsid w:val="0013201C"/>
    <w:rsid w:val="00132111"/>
    <w:rsid w:val="00132349"/>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BF"/>
    <w:rsid w:val="00137DCC"/>
    <w:rsid w:val="00140140"/>
    <w:rsid w:val="00140B34"/>
    <w:rsid w:val="00141644"/>
    <w:rsid w:val="001419C8"/>
    <w:rsid w:val="00141B12"/>
    <w:rsid w:val="00141B7B"/>
    <w:rsid w:val="00141BAC"/>
    <w:rsid w:val="00142064"/>
    <w:rsid w:val="001428CA"/>
    <w:rsid w:val="00143447"/>
    <w:rsid w:val="0014376F"/>
    <w:rsid w:val="001438A9"/>
    <w:rsid w:val="00143EE1"/>
    <w:rsid w:val="001451B1"/>
    <w:rsid w:val="00145DC2"/>
    <w:rsid w:val="0014619B"/>
    <w:rsid w:val="00146634"/>
    <w:rsid w:val="0014667F"/>
    <w:rsid w:val="00146E8E"/>
    <w:rsid w:val="00147269"/>
    <w:rsid w:val="0014747E"/>
    <w:rsid w:val="001501F9"/>
    <w:rsid w:val="00150222"/>
    <w:rsid w:val="0015087F"/>
    <w:rsid w:val="00151039"/>
    <w:rsid w:val="00151893"/>
    <w:rsid w:val="00151B29"/>
    <w:rsid w:val="00151B93"/>
    <w:rsid w:val="0015216A"/>
    <w:rsid w:val="001529BC"/>
    <w:rsid w:val="00152E11"/>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57E9A"/>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14F"/>
    <w:rsid w:val="0017121B"/>
    <w:rsid w:val="00171754"/>
    <w:rsid w:val="0017180F"/>
    <w:rsid w:val="001729D3"/>
    <w:rsid w:val="00172DC0"/>
    <w:rsid w:val="0017329A"/>
    <w:rsid w:val="00173C1A"/>
    <w:rsid w:val="00173F96"/>
    <w:rsid w:val="00174814"/>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394"/>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7A9"/>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81D"/>
    <w:rsid w:val="001C5B21"/>
    <w:rsid w:val="001C5E7D"/>
    <w:rsid w:val="001C639E"/>
    <w:rsid w:val="001C6501"/>
    <w:rsid w:val="001C69CF"/>
    <w:rsid w:val="001C6A2E"/>
    <w:rsid w:val="001C6BAD"/>
    <w:rsid w:val="001C6E22"/>
    <w:rsid w:val="001C7269"/>
    <w:rsid w:val="001C7625"/>
    <w:rsid w:val="001D0853"/>
    <w:rsid w:val="001D1A64"/>
    <w:rsid w:val="001D202B"/>
    <w:rsid w:val="001D23C2"/>
    <w:rsid w:val="001D241B"/>
    <w:rsid w:val="001D2ABA"/>
    <w:rsid w:val="001D2B53"/>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386E"/>
    <w:rsid w:val="001E4318"/>
    <w:rsid w:val="001E48F4"/>
    <w:rsid w:val="001E539B"/>
    <w:rsid w:val="001E59BA"/>
    <w:rsid w:val="001E59E0"/>
    <w:rsid w:val="001E6CF5"/>
    <w:rsid w:val="001E7244"/>
    <w:rsid w:val="001E766E"/>
    <w:rsid w:val="001E78F4"/>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0BA"/>
    <w:rsid w:val="0021369D"/>
    <w:rsid w:val="002141D8"/>
    <w:rsid w:val="00214711"/>
    <w:rsid w:val="002149AF"/>
    <w:rsid w:val="00214E33"/>
    <w:rsid w:val="00215886"/>
    <w:rsid w:val="00215ABC"/>
    <w:rsid w:val="00215BC1"/>
    <w:rsid w:val="00216094"/>
    <w:rsid w:val="0021635E"/>
    <w:rsid w:val="002165DE"/>
    <w:rsid w:val="00216758"/>
    <w:rsid w:val="00216F09"/>
    <w:rsid w:val="00217591"/>
    <w:rsid w:val="002200DA"/>
    <w:rsid w:val="00220104"/>
    <w:rsid w:val="0022041B"/>
    <w:rsid w:val="0022066D"/>
    <w:rsid w:val="002208A0"/>
    <w:rsid w:val="00221095"/>
    <w:rsid w:val="0022170A"/>
    <w:rsid w:val="00222173"/>
    <w:rsid w:val="00222433"/>
    <w:rsid w:val="00222458"/>
    <w:rsid w:val="00222A7A"/>
    <w:rsid w:val="00223040"/>
    <w:rsid w:val="0022309C"/>
    <w:rsid w:val="00223189"/>
    <w:rsid w:val="00223445"/>
    <w:rsid w:val="00223D65"/>
    <w:rsid w:val="00223E6F"/>
    <w:rsid w:val="002244BE"/>
    <w:rsid w:val="002245C7"/>
    <w:rsid w:val="0022489C"/>
    <w:rsid w:val="00224A2C"/>
    <w:rsid w:val="00224AF6"/>
    <w:rsid w:val="002250ED"/>
    <w:rsid w:val="002272A0"/>
    <w:rsid w:val="0022776E"/>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2C1"/>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0CB3"/>
    <w:rsid w:val="00271B44"/>
    <w:rsid w:val="00271BFE"/>
    <w:rsid w:val="0027235C"/>
    <w:rsid w:val="0027265B"/>
    <w:rsid w:val="00272934"/>
    <w:rsid w:val="00272990"/>
    <w:rsid w:val="00273761"/>
    <w:rsid w:val="0027392E"/>
    <w:rsid w:val="00273A0E"/>
    <w:rsid w:val="00273CFB"/>
    <w:rsid w:val="00274060"/>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656"/>
    <w:rsid w:val="002826E3"/>
    <w:rsid w:val="00282ACE"/>
    <w:rsid w:val="00282B68"/>
    <w:rsid w:val="00282EB8"/>
    <w:rsid w:val="00283083"/>
    <w:rsid w:val="00283311"/>
    <w:rsid w:val="00283BE2"/>
    <w:rsid w:val="00283E79"/>
    <w:rsid w:val="0028414D"/>
    <w:rsid w:val="00284235"/>
    <w:rsid w:val="002848C7"/>
    <w:rsid w:val="002848DD"/>
    <w:rsid w:val="00284D88"/>
    <w:rsid w:val="00284E71"/>
    <w:rsid w:val="00285156"/>
    <w:rsid w:val="00285510"/>
    <w:rsid w:val="002855DB"/>
    <w:rsid w:val="00286227"/>
    <w:rsid w:val="002862F3"/>
    <w:rsid w:val="00286384"/>
    <w:rsid w:val="00286463"/>
    <w:rsid w:val="002867BD"/>
    <w:rsid w:val="00286E52"/>
    <w:rsid w:val="002873D1"/>
    <w:rsid w:val="00287627"/>
    <w:rsid w:val="0028784D"/>
    <w:rsid w:val="002878F5"/>
    <w:rsid w:val="00287B58"/>
    <w:rsid w:val="00287B73"/>
    <w:rsid w:val="00287FFD"/>
    <w:rsid w:val="002905C0"/>
    <w:rsid w:val="002906E7"/>
    <w:rsid w:val="002907BA"/>
    <w:rsid w:val="002910EE"/>
    <w:rsid w:val="0029170E"/>
    <w:rsid w:val="002927DE"/>
    <w:rsid w:val="00292908"/>
    <w:rsid w:val="00292B5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2E"/>
    <w:rsid w:val="002A2B47"/>
    <w:rsid w:val="002A3282"/>
    <w:rsid w:val="002A340D"/>
    <w:rsid w:val="002A34AD"/>
    <w:rsid w:val="002A352A"/>
    <w:rsid w:val="002A3C33"/>
    <w:rsid w:val="002A40FD"/>
    <w:rsid w:val="002A4362"/>
    <w:rsid w:val="002A4A03"/>
    <w:rsid w:val="002A4D6B"/>
    <w:rsid w:val="002A5188"/>
    <w:rsid w:val="002A64D0"/>
    <w:rsid w:val="002A6A9E"/>
    <w:rsid w:val="002A6F00"/>
    <w:rsid w:val="002A6F01"/>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4D4B"/>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392B"/>
    <w:rsid w:val="002E52EE"/>
    <w:rsid w:val="002E5550"/>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11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088E"/>
    <w:rsid w:val="00300FE0"/>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63"/>
    <w:rsid w:val="00334FCF"/>
    <w:rsid w:val="003350C7"/>
    <w:rsid w:val="00335473"/>
    <w:rsid w:val="00335F0B"/>
    <w:rsid w:val="00336B61"/>
    <w:rsid w:val="00336C88"/>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0C90"/>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9C3"/>
    <w:rsid w:val="00357B9C"/>
    <w:rsid w:val="00357F2D"/>
    <w:rsid w:val="00360044"/>
    <w:rsid w:val="00360693"/>
    <w:rsid w:val="00360A11"/>
    <w:rsid w:val="00360A5E"/>
    <w:rsid w:val="003611E7"/>
    <w:rsid w:val="00361A00"/>
    <w:rsid w:val="0036294F"/>
    <w:rsid w:val="00363E75"/>
    <w:rsid w:val="0036408B"/>
    <w:rsid w:val="003642A6"/>
    <w:rsid w:val="003649D3"/>
    <w:rsid w:val="003651BA"/>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0ED"/>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9AC"/>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4C8"/>
    <w:rsid w:val="003A6649"/>
    <w:rsid w:val="003A73F8"/>
    <w:rsid w:val="003A791B"/>
    <w:rsid w:val="003A7AE4"/>
    <w:rsid w:val="003B02A0"/>
    <w:rsid w:val="003B030B"/>
    <w:rsid w:val="003B0C35"/>
    <w:rsid w:val="003B0F00"/>
    <w:rsid w:val="003B15F7"/>
    <w:rsid w:val="003B195D"/>
    <w:rsid w:val="003B206A"/>
    <w:rsid w:val="003B28FE"/>
    <w:rsid w:val="003B2AC8"/>
    <w:rsid w:val="003B39A6"/>
    <w:rsid w:val="003B4097"/>
    <w:rsid w:val="003B4975"/>
    <w:rsid w:val="003B4DC6"/>
    <w:rsid w:val="003B4E39"/>
    <w:rsid w:val="003B4F7B"/>
    <w:rsid w:val="003B50D7"/>
    <w:rsid w:val="003B5AA1"/>
    <w:rsid w:val="003B5C2A"/>
    <w:rsid w:val="003B6070"/>
    <w:rsid w:val="003B653D"/>
    <w:rsid w:val="003B65F8"/>
    <w:rsid w:val="003B74A4"/>
    <w:rsid w:val="003B75B2"/>
    <w:rsid w:val="003C0174"/>
    <w:rsid w:val="003C0229"/>
    <w:rsid w:val="003C02AC"/>
    <w:rsid w:val="003C0622"/>
    <w:rsid w:val="003C0C6F"/>
    <w:rsid w:val="003C0D83"/>
    <w:rsid w:val="003C0FFF"/>
    <w:rsid w:val="003C1127"/>
    <w:rsid w:val="003C14D1"/>
    <w:rsid w:val="003C1699"/>
    <w:rsid w:val="003C2408"/>
    <w:rsid w:val="003C24F2"/>
    <w:rsid w:val="003C2834"/>
    <w:rsid w:val="003C2925"/>
    <w:rsid w:val="003C2CC7"/>
    <w:rsid w:val="003C3788"/>
    <w:rsid w:val="003C390B"/>
    <w:rsid w:val="003C447D"/>
    <w:rsid w:val="003C49E6"/>
    <w:rsid w:val="003C4CB4"/>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1DF"/>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71A4"/>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02B"/>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6A76"/>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3CF0"/>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007"/>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99"/>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0BB"/>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6F6"/>
    <w:rsid w:val="00476991"/>
    <w:rsid w:val="004772E9"/>
    <w:rsid w:val="004777D8"/>
    <w:rsid w:val="00477E9B"/>
    <w:rsid w:val="00477FEB"/>
    <w:rsid w:val="0048041A"/>
    <w:rsid w:val="004805B4"/>
    <w:rsid w:val="00480C33"/>
    <w:rsid w:val="00480C41"/>
    <w:rsid w:val="00481019"/>
    <w:rsid w:val="00481AA4"/>
    <w:rsid w:val="00481B20"/>
    <w:rsid w:val="004828DB"/>
    <w:rsid w:val="00482B8B"/>
    <w:rsid w:val="00483261"/>
    <w:rsid w:val="0048336C"/>
    <w:rsid w:val="00483B04"/>
    <w:rsid w:val="00483C8E"/>
    <w:rsid w:val="00483F69"/>
    <w:rsid w:val="00484452"/>
    <w:rsid w:val="004845F8"/>
    <w:rsid w:val="00485DF3"/>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66C8"/>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48C"/>
    <w:rsid w:val="004A6EA7"/>
    <w:rsid w:val="004A6EDD"/>
    <w:rsid w:val="004A7241"/>
    <w:rsid w:val="004A7F28"/>
    <w:rsid w:val="004B0318"/>
    <w:rsid w:val="004B07B8"/>
    <w:rsid w:val="004B103A"/>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1BF4"/>
    <w:rsid w:val="004D1CB2"/>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1F25"/>
    <w:rsid w:val="004F2ADF"/>
    <w:rsid w:val="004F3489"/>
    <w:rsid w:val="004F4ED7"/>
    <w:rsid w:val="004F53B8"/>
    <w:rsid w:val="004F5835"/>
    <w:rsid w:val="004F5B88"/>
    <w:rsid w:val="004F5C6B"/>
    <w:rsid w:val="004F5C7E"/>
    <w:rsid w:val="004F64EC"/>
    <w:rsid w:val="004F6DBE"/>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B59"/>
    <w:rsid w:val="00510CDE"/>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31C"/>
    <w:rsid w:val="00525454"/>
    <w:rsid w:val="00527A83"/>
    <w:rsid w:val="00527AC9"/>
    <w:rsid w:val="00527B01"/>
    <w:rsid w:val="0053004F"/>
    <w:rsid w:val="005300F9"/>
    <w:rsid w:val="0053195A"/>
    <w:rsid w:val="00531D76"/>
    <w:rsid w:val="00531E99"/>
    <w:rsid w:val="00532279"/>
    <w:rsid w:val="0053257D"/>
    <w:rsid w:val="00532660"/>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4CA"/>
    <w:rsid w:val="0055070C"/>
    <w:rsid w:val="00550B00"/>
    <w:rsid w:val="00550D9E"/>
    <w:rsid w:val="00550DB6"/>
    <w:rsid w:val="00551213"/>
    <w:rsid w:val="005520CF"/>
    <w:rsid w:val="005521E6"/>
    <w:rsid w:val="005529C4"/>
    <w:rsid w:val="00553978"/>
    <w:rsid w:val="00553BD6"/>
    <w:rsid w:val="005545C4"/>
    <w:rsid w:val="005545CA"/>
    <w:rsid w:val="0055479A"/>
    <w:rsid w:val="00554E08"/>
    <w:rsid w:val="00554E74"/>
    <w:rsid w:val="005552D9"/>
    <w:rsid w:val="005554FF"/>
    <w:rsid w:val="00555C78"/>
    <w:rsid w:val="005564E0"/>
    <w:rsid w:val="0055690B"/>
    <w:rsid w:val="00556F40"/>
    <w:rsid w:val="005571A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349"/>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7FC"/>
    <w:rsid w:val="00574BFF"/>
    <w:rsid w:val="00575D25"/>
    <w:rsid w:val="00576727"/>
    <w:rsid w:val="00576938"/>
    <w:rsid w:val="0057702D"/>
    <w:rsid w:val="005774C5"/>
    <w:rsid w:val="00577BDC"/>
    <w:rsid w:val="00577C07"/>
    <w:rsid w:val="00577E2B"/>
    <w:rsid w:val="00580536"/>
    <w:rsid w:val="00580926"/>
    <w:rsid w:val="00581285"/>
    <w:rsid w:val="00581772"/>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2AD"/>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2A1"/>
    <w:rsid w:val="005A759D"/>
    <w:rsid w:val="005A75BF"/>
    <w:rsid w:val="005A75E1"/>
    <w:rsid w:val="005A7B2A"/>
    <w:rsid w:val="005A7BA5"/>
    <w:rsid w:val="005B0319"/>
    <w:rsid w:val="005B0472"/>
    <w:rsid w:val="005B10D4"/>
    <w:rsid w:val="005B1651"/>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C03"/>
    <w:rsid w:val="005C4450"/>
    <w:rsid w:val="005C502F"/>
    <w:rsid w:val="005C59E6"/>
    <w:rsid w:val="005C5A64"/>
    <w:rsid w:val="005C5ED7"/>
    <w:rsid w:val="005C5F96"/>
    <w:rsid w:val="005C6997"/>
    <w:rsid w:val="005C6A95"/>
    <w:rsid w:val="005C6E40"/>
    <w:rsid w:val="005C6F6D"/>
    <w:rsid w:val="005C730C"/>
    <w:rsid w:val="005C748C"/>
    <w:rsid w:val="005D0100"/>
    <w:rsid w:val="005D05E3"/>
    <w:rsid w:val="005D0890"/>
    <w:rsid w:val="005D0C5D"/>
    <w:rsid w:val="005D100E"/>
    <w:rsid w:val="005D10BA"/>
    <w:rsid w:val="005D1447"/>
    <w:rsid w:val="005D198E"/>
    <w:rsid w:val="005D1DA5"/>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3D0"/>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74"/>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5F7A03"/>
    <w:rsid w:val="00600399"/>
    <w:rsid w:val="006004FE"/>
    <w:rsid w:val="006005C6"/>
    <w:rsid w:val="00600723"/>
    <w:rsid w:val="00600D82"/>
    <w:rsid w:val="00600F88"/>
    <w:rsid w:val="006017E3"/>
    <w:rsid w:val="00601914"/>
    <w:rsid w:val="00602FD6"/>
    <w:rsid w:val="00603167"/>
    <w:rsid w:val="00603492"/>
    <w:rsid w:val="006035AE"/>
    <w:rsid w:val="00604294"/>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2FC5"/>
    <w:rsid w:val="00613237"/>
    <w:rsid w:val="006132CD"/>
    <w:rsid w:val="00613363"/>
    <w:rsid w:val="0061406C"/>
    <w:rsid w:val="00614ADB"/>
    <w:rsid w:val="00614CD1"/>
    <w:rsid w:val="006150F1"/>
    <w:rsid w:val="00615533"/>
    <w:rsid w:val="00616260"/>
    <w:rsid w:val="00616781"/>
    <w:rsid w:val="006167FA"/>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83"/>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315"/>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E9E"/>
    <w:rsid w:val="00642FFB"/>
    <w:rsid w:val="00643084"/>
    <w:rsid w:val="006433A5"/>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82B"/>
    <w:rsid w:val="006675BA"/>
    <w:rsid w:val="006679FE"/>
    <w:rsid w:val="0067013D"/>
    <w:rsid w:val="0067024D"/>
    <w:rsid w:val="00670694"/>
    <w:rsid w:val="006706CD"/>
    <w:rsid w:val="006706DB"/>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46C"/>
    <w:rsid w:val="006775FC"/>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5706"/>
    <w:rsid w:val="0068620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990"/>
    <w:rsid w:val="006B1197"/>
    <w:rsid w:val="006B23E0"/>
    <w:rsid w:val="006B2A65"/>
    <w:rsid w:val="006B2BEE"/>
    <w:rsid w:val="006B2EDC"/>
    <w:rsid w:val="006B3106"/>
    <w:rsid w:val="006B3406"/>
    <w:rsid w:val="006B3812"/>
    <w:rsid w:val="006B3ED4"/>
    <w:rsid w:val="006B4156"/>
    <w:rsid w:val="006B46E3"/>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A1D"/>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9C0"/>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6DD"/>
    <w:rsid w:val="006E1952"/>
    <w:rsid w:val="006E256B"/>
    <w:rsid w:val="006E2809"/>
    <w:rsid w:val="006E2DB5"/>
    <w:rsid w:val="006E3FB1"/>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02"/>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0D6"/>
    <w:rsid w:val="007032C9"/>
    <w:rsid w:val="00703651"/>
    <w:rsid w:val="00703723"/>
    <w:rsid w:val="00703802"/>
    <w:rsid w:val="00703976"/>
    <w:rsid w:val="00704027"/>
    <w:rsid w:val="007041D3"/>
    <w:rsid w:val="0070441D"/>
    <w:rsid w:val="00704B8A"/>
    <w:rsid w:val="00704C9D"/>
    <w:rsid w:val="007050F7"/>
    <w:rsid w:val="0070512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3D8"/>
    <w:rsid w:val="0071627F"/>
    <w:rsid w:val="00716E8B"/>
    <w:rsid w:val="00716EDB"/>
    <w:rsid w:val="0071705B"/>
    <w:rsid w:val="007178FF"/>
    <w:rsid w:val="00717978"/>
    <w:rsid w:val="0072002C"/>
    <w:rsid w:val="007203EA"/>
    <w:rsid w:val="00720432"/>
    <w:rsid w:val="00720819"/>
    <w:rsid w:val="00720ACA"/>
    <w:rsid w:val="00720B30"/>
    <w:rsid w:val="00720FDF"/>
    <w:rsid w:val="007214C2"/>
    <w:rsid w:val="007214EE"/>
    <w:rsid w:val="007218A2"/>
    <w:rsid w:val="00721CD1"/>
    <w:rsid w:val="00722127"/>
    <w:rsid w:val="0072235B"/>
    <w:rsid w:val="007229D4"/>
    <w:rsid w:val="00722F4F"/>
    <w:rsid w:val="00723585"/>
    <w:rsid w:val="00724375"/>
    <w:rsid w:val="0072442F"/>
    <w:rsid w:val="00724849"/>
    <w:rsid w:val="00725363"/>
    <w:rsid w:val="007253FE"/>
    <w:rsid w:val="0072545C"/>
    <w:rsid w:val="00726200"/>
    <w:rsid w:val="00726285"/>
    <w:rsid w:val="00726344"/>
    <w:rsid w:val="00726439"/>
    <w:rsid w:val="00726C6F"/>
    <w:rsid w:val="00727DF5"/>
    <w:rsid w:val="00727FD1"/>
    <w:rsid w:val="00731F3E"/>
    <w:rsid w:val="007320BC"/>
    <w:rsid w:val="00733392"/>
    <w:rsid w:val="0073413F"/>
    <w:rsid w:val="0073477D"/>
    <w:rsid w:val="007363C3"/>
    <w:rsid w:val="007365E3"/>
    <w:rsid w:val="00736A0C"/>
    <w:rsid w:val="00736FC4"/>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9DC"/>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78F"/>
    <w:rsid w:val="00764DD1"/>
    <w:rsid w:val="007651BB"/>
    <w:rsid w:val="00765596"/>
    <w:rsid w:val="00765BDD"/>
    <w:rsid w:val="00765BE5"/>
    <w:rsid w:val="00766085"/>
    <w:rsid w:val="007662EF"/>
    <w:rsid w:val="007666E8"/>
    <w:rsid w:val="00770162"/>
    <w:rsid w:val="0077075C"/>
    <w:rsid w:val="00770A02"/>
    <w:rsid w:val="00770AC7"/>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31"/>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664"/>
    <w:rsid w:val="00792BF7"/>
    <w:rsid w:val="007931B4"/>
    <w:rsid w:val="00793793"/>
    <w:rsid w:val="00793B5B"/>
    <w:rsid w:val="007940F6"/>
    <w:rsid w:val="007941F4"/>
    <w:rsid w:val="00794895"/>
    <w:rsid w:val="00795228"/>
    <w:rsid w:val="00795F06"/>
    <w:rsid w:val="00796FB4"/>
    <w:rsid w:val="00797295"/>
    <w:rsid w:val="00797B5D"/>
    <w:rsid w:val="00797F10"/>
    <w:rsid w:val="00797FC7"/>
    <w:rsid w:val="007A037B"/>
    <w:rsid w:val="007A049F"/>
    <w:rsid w:val="007A095B"/>
    <w:rsid w:val="007A0A67"/>
    <w:rsid w:val="007A14AA"/>
    <w:rsid w:val="007A27C8"/>
    <w:rsid w:val="007A28C3"/>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6FF9"/>
    <w:rsid w:val="007A7FF4"/>
    <w:rsid w:val="007B0F99"/>
    <w:rsid w:val="007B18C4"/>
    <w:rsid w:val="007B2638"/>
    <w:rsid w:val="007B2844"/>
    <w:rsid w:val="007B308F"/>
    <w:rsid w:val="007B3345"/>
    <w:rsid w:val="007B33E8"/>
    <w:rsid w:val="007B352F"/>
    <w:rsid w:val="007B36B7"/>
    <w:rsid w:val="007B378A"/>
    <w:rsid w:val="007B3799"/>
    <w:rsid w:val="007B3936"/>
    <w:rsid w:val="007B39FF"/>
    <w:rsid w:val="007B3EE7"/>
    <w:rsid w:val="007B3F4B"/>
    <w:rsid w:val="007B4081"/>
    <w:rsid w:val="007B4360"/>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3ECE"/>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B67"/>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294F"/>
    <w:rsid w:val="008149BD"/>
    <w:rsid w:val="00814A98"/>
    <w:rsid w:val="00814ED9"/>
    <w:rsid w:val="00815535"/>
    <w:rsid w:val="00815692"/>
    <w:rsid w:val="00815C5B"/>
    <w:rsid w:val="008167B3"/>
    <w:rsid w:val="00817D78"/>
    <w:rsid w:val="00817F48"/>
    <w:rsid w:val="008203BE"/>
    <w:rsid w:val="008204CD"/>
    <w:rsid w:val="008207F1"/>
    <w:rsid w:val="008209F0"/>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5F0"/>
    <w:rsid w:val="008278B6"/>
    <w:rsid w:val="0083003B"/>
    <w:rsid w:val="008309A3"/>
    <w:rsid w:val="00830C0D"/>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04D"/>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A89"/>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AAA"/>
    <w:rsid w:val="00865BE6"/>
    <w:rsid w:val="00865D8A"/>
    <w:rsid w:val="00865F81"/>
    <w:rsid w:val="0086656A"/>
    <w:rsid w:val="008669C0"/>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3F22"/>
    <w:rsid w:val="00874201"/>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1DA4"/>
    <w:rsid w:val="008823AA"/>
    <w:rsid w:val="00882419"/>
    <w:rsid w:val="0088247C"/>
    <w:rsid w:val="00882EC6"/>
    <w:rsid w:val="00883F87"/>
    <w:rsid w:val="0088427B"/>
    <w:rsid w:val="00884668"/>
    <w:rsid w:val="00884A01"/>
    <w:rsid w:val="00884B2B"/>
    <w:rsid w:val="00885017"/>
    <w:rsid w:val="008850BF"/>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72A"/>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A7CEB"/>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77C"/>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C76CA"/>
    <w:rsid w:val="008C7F8A"/>
    <w:rsid w:val="008D0DAD"/>
    <w:rsid w:val="008D1338"/>
    <w:rsid w:val="008D1B7C"/>
    <w:rsid w:val="008D1BF1"/>
    <w:rsid w:val="008D1CB3"/>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3F"/>
    <w:rsid w:val="008E4790"/>
    <w:rsid w:val="008E48C8"/>
    <w:rsid w:val="008E4F3E"/>
    <w:rsid w:val="008E50FB"/>
    <w:rsid w:val="008E5463"/>
    <w:rsid w:val="008E5D4C"/>
    <w:rsid w:val="008E5F65"/>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E0A"/>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3DE9"/>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270"/>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13"/>
    <w:rsid w:val="009479E4"/>
    <w:rsid w:val="00947A4B"/>
    <w:rsid w:val="00947FD0"/>
    <w:rsid w:val="00950A51"/>
    <w:rsid w:val="00950EE2"/>
    <w:rsid w:val="00952413"/>
    <w:rsid w:val="00952941"/>
    <w:rsid w:val="00952A36"/>
    <w:rsid w:val="00952DD3"/>
    <w:rsid w:val="0095416C"/>
    <w:rsid w:val="00954230"/>
    <w:rsid w:val="009544D2"/>
    <w:rsid w:val="00954753"/>
    <w:rsid w:val="009547EE"/>
    <w:rsid w:val="00954D8F"/>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CDA"/>
    <w:rsid w:val="00963FDE"/>
    <w:rsid w:val="00963FF7"/>
    <w:rsid w:val="0096499B"/>
    <w:rsid w:val="00964B7C"/>
    <w:rsid w:val="00964B99"/>
    <w:rsid w:val="00964FB5"/>
    <w:rsid w:val="00965640"/>
    <w:rsid w:val="00965845"/>
    <w:rsid w:val="0096610A"/>
    <w:rsid w:val="00966186"/>
    <w:rsid w:val="00966525"/>
    <w:rsid w:val="0096756E"/>
    <w:rsid w:val="0097013A"/>
    <w:rsid w:val="0097083B"/>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994"/>
    <w:rsid w:val="009A3AD3"/>
    <w:rsid w:val="009A3FBF"/>
    <w:rsid w:val="009A42FE"/>
    <w:rsid w:val="009A43C1"/>
    <w:rsid w:val="009A4566"/>
    <w:rsid w:val="009A47F9"/>
    <w:rsid w:val="009A4BE6"/>
    <w:rsid w:val="009A528A"/>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0F64"/>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0EF5"/>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4B"/>
    <w:rsid w:val="009F0AFD"/>
    <w:rsid w:val="009F0F46"/>
    <w:rsid w:val="009F1785"/>
    <w:rsid w:val="009F193B"/>
    <w:rsid w:val="009F227B"/>
    <w:rsid w:val="009F2B6A"/>
    <w:rsid w:val="009F3D87"/>
    <w:rsid w:val="009F4CFF"/>
    <w:rsid w:val="009F58FC"/>
    <w:rsid w:val="009F5A15"/>
    <w:rsid w:val="009F6437"/>
    <w:rsid w:val="009F7762"/>
    <w:rsid w:val="009F77D3"/>
    <w:rsid w:val="009F78C2"/>
    <w:rsid w:val="009F7D66"/>
    <w:rsid w:val="00A00F75"/>
    <w:rsid w:val="00A01AE5"/>
    <w:rsid w:val="00A01F46"/>
    <w:rsid w:val="00A02274"/>
    <w:rsid w:val="00A02837"/>
    <w:rsid w:val="00A02AC0"/>
    <w:rsid w:val="00A02DD7"/>
    <w:rsid w:val="00A036BA"/>
    <w:rsid w:val="00A03C77"/>
    <w:rsid w:val="00A0403A"/>
    <w:rsid w:val="00A040AC"/>
    <w:rsid w:val="00A043E3"/>
    <w:rsid w:val="00A04A3D"/>
    <w:rsid w:val="00A0546E"/>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AE7"/>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5F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525"/>
    <w:rsid w:val="00A539BC"/>
    <w:rsid w:val="00A53AFE"/>
    <w:rsid w:val="00A54C5D"/>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6EF"/>
    <w:rsid w:val="00A90AB1"/>
    <w:rsid w:val="00A90ACC"/>
    <w:rsid w:val="00A90B75"/>
    <w:rsid w:val="00A90BE1"/>
    <w:rsid w:val="00A90E9F"/>
    <w:rsid w:val="00A918E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4DD"/>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5E2"/>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5EC1"/>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180C"/>
    <w:rsid w:val="00AF2226"/>
    <w:rsid w:val="00AF2467"/>
    <w:rsid w:val="00AF29BF"/>
    <w:rsid w:val="00AF2E92"/>
    <w:rsid w:val="00AF2F89"/>
    <w:rsid w:val="00AF3873"/>
    <w:rsid w:val="00AF43A8"/>
    <w:rsid w:val="00AF5249"/>
    <w:rsid w:val="00AF5C0F"/>
    <w:rsid w:val="00AF7CF9"/>
    <w:rsid w:val="00AF7EBA"/>
    <w:rsid w:val="00B0019B"/>
    <w:rsid w:val="00B007B6"/>
    <w:rsid w:val="00B00DF2"/>
    <w:rsid w:val="00B013AE"/>
    <w:rsid w:val="00B016E1"/>
    <w:rsid w:val="00B01737"/>
    <w:rsid w:val="00B0186B"/>
    <w:rsid w:val="00B0191E"/>
    <w:rsid w:val="00B0222C"/>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0C72"/>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AC4"/>
    <w:rsid w:val="00B44D15"/>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21C"/>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5F47"/>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0D9"/>
    <w:rsid w:val="00B84177"/>
    <w:rsid w:val="00B8458D"/>
    <w:rsid w:val="00B848AD"/>
    <w:rsid w:val="00B85529"/>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89"/>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05F"/>
    <w:rsid w:val="00BC330C"/>
    <w:rsid w:val="00BC3759"/>
    <w:rsid w:val="00BC3841"/>
    <w:rsid w:val="00BC401B"/>
    <w:rsid w:val="00BC4187"/>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ECB"/>
    <w:rsid w:val="00C00F2E"/>
    <w:rsid w:val="00C015F3"/>
    <w:rsid w:val="00C01AE4"/>
    <w:rsid w:val="00C02581"/>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720"/>
    <w:rsid w:val="00C13AA8"/>
    <w:rsid w:val="00C13C7C"/>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00F"/>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A87"/>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832"/>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215"/>
    <w:rsid w:val="00C66368"/>
    <w:rsid w:val="00C663FC"/>
    <w:rsid w:val="00C66742"/>
    <w:rsid w:val="00C668EB"/>
    <w:rsid w:val="00C67679"/>
    <w:rsid w:val="00C6784A"/>
    <w:rsid w:val="00C67D3C"/>
    <w:rsid w:val="00C67D71"/>
    <w:rsid w:val="00C712B0"/>
    <w:rsid w:val="00C71DD0"/>
    <w:rsid w:val="00C71FA4"/>
    <w:rsid w:val="00C7221A"/>
    <w:rsid w:val="00C726A3"/>
    <w:rsid w:val="00C727A9"/>
    <w:rsid w:val="00C7287A"/>
    <w:rsid w:val="00C72BBD"/>
    <w:rsid w:val="00C73782"/>
    <w:rsid w:val="00C73A32"/>
    <w:rsid w:val="00C73C4F"/>
    <w:rsid w:val="00C73F8A"/>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D34"/>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1EEA"/>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7D4"/>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657"/>
    <w:rsid w:val="00CB7A2D"/>
    <w:rsid w:val="00CC0018"/>
    <w:rsid w:val="00CC06F4"/>
    <w:rsid w:val="00CC0B75"/>
    <w:rsid w:val="00CC0D33"/>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C9A"/>
    <w:rsid w:val="00CD2E99"/>
    <w:rsid w:val="00CD329F"/>
    <w:rsid w:val="00CD32F6"/>
    <w:rsid w:val="00CD34BB"/>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4C21"/>
    <w:rsid w:val="00CE5473"/>
    <w:rsid w:val="00CE55EF"/>
    <w:rsid w:val="00CE63C6"/>
    <w:rsid w:val="00CE6507"/>
    <w:rsid w:val="00CE7DF9"/>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08D"/>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3B7"/>
    <w:rsid w:val="00D0647E"/>
    <w:rsid w:val="00D064E8"/>
    <w:rsid w:val="00D06885"/>
    <w:rsid w:val="00D07275"/>
    <w:rsid w:val="00D077BC"/>
    <w:rsid w:val="00D07CF4"/>
    <w:rsid w:val="00D1005F"/>
    <w:rsid w:val="00D105DB"/>
    <w:rsid w:val="00D10919"/>
    <w:rsid w:val="00D110AE"/>
    <w:rsid w:val="00D11359"/>
    <w:rsid w:val="00D11641"/>
    <w:rsid w:val="00D11DD5"/>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17BEA"/>
    <w:rsid w:val="00D200A6"/>
    <w:rsid w:val="00D20519"/>
    <w:rsid w:val="00D207E4"/>
    <w:rsid w:val="00D209E0"/>
    <w:rsid w:val="00D20DAF"/>
    <w:rsid w:val="00D223EA"/>
    <w:rsid w:val="00D22B2A"/>
    <w:rsid w:val="00D2369F"/>
    <w:rsid w:val="00D2429A"/>
    <w:rsid w:val="00D249BE"/>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814"/>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1E0"/>
    <w:rsid w:val="00D422E3"/>
    <w:rsid w:val="00D4237F"/>
    <w:rsid w:val="00D4261F"/>
    <w:rsid w:val="00D42D89"/>
    <w:rsid w:val="00D42FD1"/>
    <w:rsid w:val="00D43408"/>
    <w:rsid w:val="00D4389C"/>
    <w:rsid w:val="00D438D3"/>
    <w:rsid w:val="00D440F4"/>
    <w:rsid w:val="00D444D5"/>
    <w:rsid w:val="00D44E66"/>
    <w:rsid w:val="00D45840"/>
    <w:rsid w:val="00D46299"/>
    <w:rsid w:val="00D46AB1"/>
    <w:rsid w:val="00D46CCA"/>
    <w:rsid w:val="00D472FA"/>
    <w:rsid w:val="00D476E9"/>
    <w:rsid w:val="00D47C16"/>
    <w:rsid w:val="00D50890"/>
    <w:rsid w:val="00D50C12"/>
    <w:rsid w:val="00D510CF"/>
    <w:rsid w:val="00D51952"/>
    <w:rsid w:val="00D51E00"/>
    <w:rsid w:val="00D51F78"/>
    <w:rsid w:val="00D527F9"/>
    <w:rsid w:val="00D5286F"/>
    <w:rsid w:val="00D52A5E"/>
    <w:rsid w:val="00D52AD9"/>
    <w:rsid w:val="00D52BFC"/>
    <w:rsid w:val="00D53109"/>
    <w:rsid w:val="00D5337B"/>
    <w:rsid w:val="00D536A4"/>
    <w:rsid w:val="00D5375D"/>
    <w:rsid w:val="00D53941"/>
    <w:rsid w:val="00D5448D"/>
    <w:rsid w:val="00D54F88"/>
    <w:rsid w:val="00D550A9"/>
    <w:rsid w:val="00D55434"/>
    <w:rsid w:val="00D55D6A"/>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67B3E"/>
    <w:rsid w:val="00D70678"/>
    <w:rsid w:val="00D70A08"/>
    <w:rsid w:val="00D70C56"/>
    <w:rsid w:val="00D71078"/>
    <w:rsid w:val="00D712E0"/>
    <w:rsid w:val="00D71834"/>
    <w:rsid w:val="00D72199"/>
    <w:rsid w:val="00D722E4"/>
    <w:rsid w:val="00D72741"/>
    <w:rsid w:val="00D7286C"/>
    <w:rsid w:val="00D73080"/>
    <w:rsid w:val="00D734CE"/>
    <w:rsid w:val="00D73683"/>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193C"/>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899"/>
    <w:rsid w:val="00D87992"/>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FE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2FD1"/>
    <w:rsid w:val="00DB33A0"/>
    <w:rsid w:val="00DB38A9"/>
    <w:rsid w:val="00DB3A47"/>
    <w:rsid w:val="00DB3AD3"/>
    <w:rsid w:val="00DB3EFE"/>
    <w:rsid w:val="00DB4235"/>
    <w:rsid w:val="00DB452D"/>
    <w:rsid w:val="00DB4E2C"/>
    <w:rsid w:val="00DB5257"/>
    <w:rsid w:val="00DB557E"/>
    <w:rsid w:val="00DB604C"/>
    <w:rsid w:val="00DB6712"/>
    <w:rsid w:val="00DB6B89"/>
    <w:rsid w:val="00DB6BAE"/>
    <w:rsid w:val="00DB71E9"/>
    <w:rsid w:val="00DB77EB"/>
    <w:rsid w:val="00DB77EE"/>
    <w:rsid w:val="00DC00BD"/>
    <w:rsid w:val="00DC06DD"/>
    <w:rsid w:val="00DC0F17"/>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8C9"/>
    <w:rsid w:val="00DD0A93"/>
    <w:rsid w:val="00DD11D4"/>
    <w:rsid w:val="00DD1493"/>
    <w:rsid w:val="00DD15A3"/>
    <w:rsid w:val="00DD225E"/>
    <w:rsid w:val="00DD229E"/>
    <w:rsid w:val="00DD2768"/>
    <w:rsid w:val="00DD2E44"/>
    <w:rsid w:val="00DD30E3"/>
    <w:rsid w:val="00DD355D"/>
    <w:rsid w:val="00DD3898"/>
    <w:rsid w:val="00DD3C39"/>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0C"/>
    <w:rsid w:val="00DE1722"/>
    <w:rsid w:val="00DE19F4"/>
    <w:rsid w:val="00DE1A27"/>
    <w:rsid w:val="00DE2737"/>
    <w:rsid w:val="00DE2771"/>
    <w:rsid w:val="00DE2CFB"/>
    <w:rsid w:val="00DE2F84"/>
    <w:rsid w:val="00DE30E1"/>
    <w:rsid w:val="00DE3392"/>
    <w:rsid w:val="00DE37A0"/>
    <w:rsid w:val="00DE37AD"/>
    <w:rsid w:val="00DE3DBB"/>
    <w:rsid w:val="00DE3FBE"/>
    <w:rsid w:val="00DE4CB2"/>
    <w:rsid w:val="00DE4DF8"/>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11A"/>
    <w:rsid w:val="00DF146E"/>
    <w:rsid w:val="00DF15B6"/>
    <w:rsid w:val="00DF3DD5"/>
    <w:rsid w:val="00DF42F3"/>
    <w:rsid w:val="00DF574A"/>
    <w:rsid w:val="00DF62B6"/>
    <w:rsid w:val="00DF63EF"/>
    <w:rsid w:val="00DF6717"/>
    <w:rsid w:val="00DF679D"/>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130"/>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6C42"/>
    <w:rsid w:val="00E1729E"/>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2EA5"/>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09DF"/>
    <w:rsid w:val="00E71C13"/>
    <w:rsid w:val="00E72A27"/>
    <w:rsid w:val="00E73C4D"/>
    <w:rsid w:val="00E7403B"/>
    <w:rsid w:val="00E743B6"/>
    <w:rsid w:val="00E74BA3"/>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25DA"/>
    <w:rsid w:val="00E83D41"/>
    <w:rsid w:val="00E83F53"/>
    <w:rsid w:val="00E840B2"/>
    <w:rsid w:val="00E85201"/>
    <w:rsid w:val="00E85307"/>
    <w:rsid w:val="00E85C2C"/>
    <w:rsid w:val="00E85D04"/>
    <w:rsid w:val="00E861C8"/>
    <w:rsid w:val="00E8659C"/>
    <w:rsid w:val="00E871D6"/>
    <w:rsid w:val="00E87572"/>
    <w:rsid w:val="00E90129"/>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0D2E"/>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7F9"/>
    <w:rsid w:val="00EA6BD8"/>
    <w:rsid w:val="00EA6EEB"/>
    <w:rsid w:val="00EA7120"/>
    <w:rsid w:val="00EA7437"/>
    <w:rsid w:val="00EA7931"/>
    <w:rsid w:val="00EA7C0E"/>
    <w:rsid w:val="00EB1BA0"/>
    <w:rsid w:val="00EB1BBB"/>
    <w:rsid w:val="00EB281F"/>
    <w:rsid w:val="00EB3276"/>
    <w:rsid w:val="00EB341B"/>
    <w:rsid w:val="00EB3961"/>
    <w:rsid w:val="00EB3D57"/>
    <w:rsid w:val="00EB3E64"/>
    <w:rsid w:val="00EB4012"/>
    <w:rsid w:val="00EB466D"/>
    <w:rsid w:val="00EB46CC"/>
    <w:rsid w:val="00EB58AE"/>
    <w:rsid w:val="00EB62BE"/>
    <w:rsid w:val="00EB663B"/>
    <w:rsid w:val="00EB7271"/>
    <w:rsid w:val="00EB7E44"/>
    <w:rsid w:val="00EB7F25"/>
    <w:rsid w:val="00EC0153"/>
    <w:rsid w:val="00EC0496"/>
    <w:rsid w:val="00EC06BB"/>
    <w:rsid w:val="00EC099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1A8"/>
    <w:rsid w:val="00ED65F0"/>
    <w:rsid w:val="00ED6F49"/>
    <w:rsid w:val="00ED7138"/>
    <w:rsid w:val="00ED74E5"/>
    <w:rsid w:val="00ED7686"/>
    <w:rsid w:val="00ED7A25"/>
    <w:rsid w:val="00ED7CC7"/>
    <w:rsid w:val="00EE0002"/>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6ACA"/>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0F63"/>
    <w:rsid w:val="00F21147"/>
    <w:rsid w:val="00F2117E"/>
    <w:rsid w:val="00F211AE"/>
    <w:rsid w:val="00F213BA"/>
    <w:rsid w:val="00F2192B"/>
    <w:rsid w:val="00F2298E"/>
    <w:rsid w:val="00F22A3A"/>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318"/>
    <w:rsid w:val="00F278AD"/>
    <w:rsid w:val="00F27A7A"/>
    <w:rsid w:val="00F30147"/>
    <w:rsid w:val="00F30425"/>
    <w:rsid w:val="00F3109B"/>
    <w:rsid w:val="00F32190"/>
    <w:rsid w:val="00F323E5"/>
    <w:rsid w:val="00F32AA7"/>
    <w:rsid w:val="00F32EB8"/>
    <w:rsid w:val="00F3317A"/>
    <w:rsid w:val="00F337A2"/>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10BB"/>
    <w:rsid w:val="00F81992"/>
    <w:rsid w:val="00F81FBD"/>
    <w:rsid w:val="00F8206E"/>
    <w:rsid w:val="00F82270"/>
    <w:rsid w:val="00F8239C"/>
    <w:rsid w:val="00F8297B"/>
    <w:rsid w:val="00F82E26"/>
    <w:rsid w:val="00F83613"/>
    <w:rsid w:val="00F8381F"/>
    <w:rsid w:val="00F8449B"/>
    <w:rsid w:val="00F844BF"/>
    <w:rsid w:val="00F84626"/>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3DEC"/>
    <w:rsid w:val="00F94002"/>
    <w:rsid w:val="00F940DD"/>
    <w:rsid w:val="00F94182"/>
    <w:rsid w:val="00F9452B"/>
    <w:rsid w:val="00F95392"/>
    <w:rsid w:val="00F953F8"/>
    <w:rsid w:val="00F959F4"/>
    <w:rsid w:val="00F95EE9"/>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85C"/>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E08"/>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6AD1"/>
    <w:rsid w:val="00FF71B5"/>
    <w:rsid w:val="00FF73FC"/>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56"/>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8265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82656"/>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清單段落1,Lista1,列出段落1,中等深浅网格 1 - 着色 21,列表段落,R4_Bullet,¥¡¡¡¡ì¬º¥¹¥È¶ÎÂä,ÁÐ³ö¶ÎÂä,列表段落1,—ño’i—Ž,¥ê¥¹¥È¶ÎÂä,1st level - Bullet List Paragraph,Lettre d'introduction,Paragrafo elenco,Normal bullet 2,목록단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 Char,????? Char,???? Char,清單段落1 Char,Lista1 Char,列出段落1 Char,中等深浅网格 1 - 着色 21 Char,列表段落 Char,R4_Bullet Char,¥¡¡¡¡ì¬º¥¹¥È¶ÎÂä Char,ÁÐ³ö¶ÎÂä Char,列表段落1 Char,—ño’i—Ž Char,¥ê¥¹¥È¶ÎÂä Char,목록단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874201"/>
    <w:rPr>
      <w:rFonts w:ascii="Arial" w:eastAsia="MS Mincho" w:hAnsi="Arial"/>
      <w:lang w:val="en-GB" w:eastAsia="en-US"/>
    </w:rPr>
  </w:style>
  <w:style w:type="character" w:customStyle="1" w:styleId="TALChar">
    <w:name w:val="TAL Char"/>
    <w:locked/>
    <w:rsid w:val="00C02581"/>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10576080">
      <w:bodyDiv w:val="1"/>
      <w:marLeft w:val="0"/>
      <w:marRight w:val="0"/>
      <w:marTop w:val="0"/>
      <w:marBottom w:val="0"/>
      <w:divBdr>
        <w:top w:val="none" w:sz="0" w:space="0" w:color="auto"/>
        <w:left w:val="none" w:sz="0" w:space="0" w:color="auto"/>
        <w:bottom w:val="none" w:sz="0" w:space="0" w:color="auto"/>
        <w:right w:val="none" w:sz="0" w:space="0" w:color="auto"/>
      </w:divBdr>
      <w:divsChild>
        <w:div w:id="183517621">
          <w:marLeft w:val="547"/>
          <w:marRight w:val="0"/>
          <w:marTop w:val="0"/>
          <w:marBottom w:val="0"/>
          <w:divBdr>
            <w:top w:val="none" w:sz="0" w:space="0" w:color="auto"/>
            <w:left w:val="none" w:sz="0" w:space="0" w:color="auto"/>
            <w:bottom w:val="none" w:sz="0" w:space="0" w:color="auto"/>
            <w:right w:val="none" w:sz="0" w:space="0" w:color="auto"/>
          </w:divBdr>
        </w:div>
        <w:div w:id="1714307621">
          <w:marLeft w:val="1267"/>
          <w:marRight w:val="0"/>
          <w:marTop w:val="0"/>
          <w:marBottom w:val="0"/>
          <w:divBdr>
            <w:top w:val="none" w:sz="0" w:space="0" w:color="auto"/>
            <w:left w:val="none" w:sz="0" w:space="0" w:color="auto"/>
            <w:bottom w:val="none" w:sz="0" w:space="0" w:color="auto"/>
            <w:right w:val="none" w:sz="0" w:space="0" w:color="auto"/>
          </w:divBdr>
        </w:div>
        <w:div w:id="1732193650">
          <w:marLeft w:val="1987"/>
          <w:marRight w:val="0"/>
          <w:marTop w:val="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671875">
      <w:bodyDiv w:val="1"/>
      <w:marLeft w:val="0"/>
      <w:marRight w:val="0"/>
      <w:marTop w:val="0"/>
      <w:marBottom w:val="0"/>
      <w:divBdr>
        <w:top w:val="none" w:sz="0" w:space="0" w:color="auto"/>
        <w:left w:val="none" w:sz="0" w:space="0" w:color="auto"/>
        <w:bottom w:val="none" w:sz="0" w:space="0" w:color="auto"/>
        <w:right w:val="none" w:sz="0" w:space="0" w:color="auto"/>
      </w:divBdr>
    </w:div>
    <w:div w:id="8126537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486806">
      <w:bodyDiv w:val="1"/>
      <w:marLeft w:val="0"/>
      <w:marRight w:val="0"/>
      <w:marTop w:val="0"/>
      <w:marBottom w:val="0"/>
      <w:divBdr>
        <w:top w:val="none" w:sz="0" w:space="0" w:color="auto"/>
        <w:left w:val="none" w:sz="0" w:space="0" w:color="auto"/>
        <w:bottom w:val="none" w:sz="0" w:space="0" w:color="auto"/>
        <w:right w:val="none" w:sz="0" w:space="0" w:color="auto"/>
      </w:divBdr>
      <w:divsChild>
        <w:div w:id="1174152896">
          <w:marLeft w:val="1267"/>
          <w:marRight w:val="0"/>
          <w:marTop w:val="0"/>
          <w:marBottom w:val="0"/>
          <w:divBdr>
            <w:top w:val="none" w:sz="0" w:space="0" w:color="auto"/>
            <w:left w:val="none" w:sz="0" w:space="0" w:color="auto"/>
            <w:bottom w:val="none" w:sz="0" w:space="0" w:color="auto"/>
            <w:right w:val="none" w:sz="0" w:space="0" w:color="auto"/>
          </w:divBdr>
        </w:div>
        <w:div w:id="939215270">
          <w:marLeft w:val="1267"/>
          <w:marRight w:val="0"/>
          <w:marTop w:val="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255907">
      <w:bodyDiv w:val="1"/>
      <w:marLeft w:val="0"/>
      <w:marRight w:val="0"/>
      <w:marTop w:val="0"/>
      <w:marBottom w:val="0"/>
      <w:divBdr>
        <w:top w:val="none" w:sz="0" w:space="0" w:color="auto"/>
        <w:left w:val="none" w:sz="0" w:space="0" w:color="auto"/>
        <w:bottom w:val="none" w:sz="0" w:space="0" w:color="auto"/>
        <w:right w:val="none" w:sz="0" w:space="0" w:color="auto"/>
      </w:divBdr>
      <w:divsChild>
        <w:div w:id="1640258455">
          <w:marLeft w:val="547"/>
          <w:marRight w:val="0"/>
          <w:marTop w:val="0"/>
          <w:marBottom w:val="0"/>
          <w:divBdr>
            <w:top w:val="none" w:sz="0" w:space="0" w:color="auto"/>
            <w:left w:val="none" w:sz="0" w:space="0" w:color="auto"/>
            <w:bottom w:val="none" w:sz="0" w:space="0" w:color="auto"/>
            <w:right w:val="none" w:sz="0" w:space="0" w:color="auto"/>
          </w:divBdr>
        </w:div>
        <w:div w:id="1546792603">
          <w:marLeft w:val="1267"/>
          <w:marRight w:val="0"/>
          <w:marTop w:val="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3070040">
      <w:bodyDiv w:val="1"/>
      <w:marLeft w:val="0"/>
      <w:marRight w:val="0"/>
      <w:marTop w:val="0"/>
      <w:marBottom w:val="0"/>
      <w:divBdr>
        <w:top w:val="none" w:sz="0" w:space="0" w:color="auto"/>
        <w:left w:val="none" w:sz="0" w:space="0" w:color="auto"/>
        <w:bottom w:val="none" w:sz="0" w:space="0" w:color="auto"/>
        <w:right w:val="none" w:sz="0" w:space="0" w:color="auto"/>
      </w:divBdr>
      <w:divsChild>
        <w:div w:id="769425399">
          <w:marLeft w:val="547"/>
          <w:marRight w:val="0"/>
          <w:marTop w:val="0"/>
          <w:marBottom w:val="0"/>
          <w:divBdr>
            <w:top w:val="none" w:sz="0" w:space="0" w:color="auto"/>
            <w:left w:val="none" w:sz="0" w:space="0" w:color="auto"/>
            <w:bottom w:val="none" w:sz="0" w:space="0" w:color="auto"/>
            <w:right w:val="none" w:sz="0" w:space="0" w:color="auto"/>
          </w:divBdr>
        </w:div>
        <w:div w:id="1012607997">
          <w:marLeft w:val="1267"/>
          <w:marRight w:val="0"/>
          <w:marTop w:val="0"/>
          <w:marBottom w:val="0"/>
          <w:divBdr>
            <w:top w:val="none" w:sz="0" w:space="0" w:color="auto"/>
            <w:left w:val="none" w:sz="0" w:space="0" w:color="auto"/>
            <w:bottom w:val="none" w:sz="0" w:space="0" w:color="auto"/>
            <w:right w:val="none" w:sz="0" w:space="0" w:color="auto"/>
          </w:divBdr>
        </w:div>
        <w:div w:id="2073770436">
          <w:marLeft w:val="1987"/>
          <w:marRight w:val="0"/>
          <w:marTop w:val="0"/>
          <w:marBottom w:val="0"/>
          <w:divBdr>
            <w:top w:val="none" w:sz="0" w:space="0" w:color="auto"/>
            <w:left w:val="none" w:sz="0" w:space="0" w:color="auto"/>
            <w:bottom w:val="none" w:sz="0" w:space="0" w:color="auto"/>
            <w:right w:val="none" w:sz="0" w:space="0" w:color="auto"/>
          </w:divBdr>
        </w:div>
        <w:div w:id="1866871425">
          <w:marLeft w:val="1267"/>
          <w:marRight w:val="0"/>
          <w:marTop w:val="0"/>
          <w:marBottom w:val="0"/>
          <w:divBdr>
            <w:top w:val="none" w:sz="0" w:space="0" w:color="auto"/>
            <w:left w:val="none" w:sz="0" w:space="0" w:color="auto"/>
            <w:bottom w:val="none" w:sz="0" w:space="0" w:color="auto"/>
            <w:right w:val="none" w:sz="0" w:space="0" w:color="auto"/>
          </w:divBdr>
        </w:div>
        <w:div w:id="358355553">
          <w:marLeft w:val="1987"/>
          <w:marRight w:val="0"/>
          <w:marTop w:val="0"/>
          <w:marBottom w:val="0"/>
          <w:divBdr>
            <w:top w:val="none" w:sz="0" w:space="0" w:color="auto"/>
            <w:left w:val="none" w:sz="0" w:space="0" w:color="auto"/>
            <w:bottom w:val="none" w:sz="0" w:space="0" w:color="auto"/>
            <w:right w:val="none" w:sz="0" w:space="0" w:color="auto"/>
          </w:divBdr>
        </w:div>
        <w:div w:id="851723054">
          <w:marLeft w:val="547"/>
          <w:marRight w:val="0"/>
          <w:marTop w:val="0"/>
          <w:marBottom w:val="0"/>
          <w:divBdr>
            <w:top w:val="none" w:sz="0" w:space="0" w:color="auto"/>
            <w:left w:val="none" w:sz="0" w:space="0" w:color="auto"/>
            <w:bottom w:val="none" w:sz="0" w:space="0" w:color="auto"/>
            <w:right w:val="none" w:sz="0" w:space="0" w:color="auto"/>
          </w:divBdr>
        </w:div>
        <w:div w:id="1134717741">
          <w:marLeft w:val="1267"/>
          <w:marRight w:val="0"/>
          <w:marTop w:val="0"/>
          <w:marBottom w:val="0"/>
          <w:divBdr>
            <w:top w:val="none" w:sz="0" w:space="0" w:color="auto"/>
            <w:left w:val="none" w:sz="0" w:space="0" w:color="auto"/>
            <w:bottom w:val="none" w:sz="0" w:space="0" w:color="auto"/>
            <w:right w:val="none" w:sz="0" w:space="0" w:color="auto"/>
          </w:divBdr>
        </w:div>
        <w:div w:id="1978215771">
          <w:marLeft w:val="1987"/>
          <w:marRight w:val="0"/>
          <w:marTop w:val="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1807130">
      <w:bodyDiv w:val="1"/>
      <w:marLeft w:val="0"/>
      <w:marRight w:val="0"/>
      <w:marTop w:val="0"/>
      <w:marBottom w:val="0"/>
      <w:divBdr>
        <w:top w:val="none" w:sz="0" w:space="0" w:color="auto"/>
        <w:left w:val="none" w:sz="0" w:space="0" w:color="auto"/>
        <w:bottom w:val="none" w:sz="0" w:space="0" w:color="auto"/>
        <w:right w:val="none" w:sz="0" w:space="0" w:color="auto"/>
      </w:divBdr>
      <w:divsChild>
        <w:div w:id="1674911247">
          <w:marLeft w:val="547"/>
          <w:marRight w:val="0"/>
          <w:marTop w:val="0"/>
          <w:marBottom w:val="0"/>
          <w:divBdr>
            <w:top w:val="none" w:sz="0" w:space="0" w:color="auto"/>
            <w:left w:val="none" w:sz="0" w:space="0" w:color="auto"/>
            <w:bottom w:val="none" w:sz="0" w:space="0" w:color="auto"/>
            <w:right w:val="none" w:sz="0" w:space="0" w:color="auto"/>
          </w:divBdr>
        </w:div>
        <w:div w:id="2005622075">
          <w:marLeft w:val="1267"/>
          <w:marRight w:val="0"/>
          <w:marTop w:val="0"/>
          <w:marBottom w:val="0"/>
          <w:divBdr>
            <w:top w:val="none" w:sz="0" w:space="0" w:color="auto"/>
            <w:left w:val="none" w:sz="0" w:space="0" w:color="auto"/>
            <w:bottom w:val="none" w:sz="0" w:space="0" w:color="auto"/>
            <w:right w:val="none" w:sz="0" w:space="0" w:color="auto"/>
          </w:divBdr>
        </w:div>
        <w:div w:id="2085637625">
          <w:marLeft w:val="1987"/>
          <w:marRight w:val="0"/>
          <w:marTop w:val="0"/>
          <w:marBottom w:val="0"/>
          <w:divBdr>
            <w:top w:val="none" w:sz="0" w:space="0" w:color="auto"/>
            <w:left w:val="none" w:sz="0" w:space="0" w:color="auto"/>
            <w:bottom w:val="none" w:sz="0" w:space="0" w:color="auto"/>
            <w:right w:val="none" w:sz="0" w:space="0" w:color="auto"/>
          </w:divBdr>
        </w:div>
        <w:div w:id="1738505112">
          <w:marLeft w:val="1987"/>
          <w:marRight w:val="0"/>
          <w:marTop w:val="0"/>
          <w:marBottom w:val="0"/>
          <w:divBdr>
            <w:top w:val="none" w:sz="0" w:space="0" w:color="auto"/>
            <w:left w:val="none" w:sz="0" w:space="0" w:color="auto"/>
            <w:bottom w:val="none" w:sz="0" w:space="0" w:color="auto"/>
            <w:right w:val="none" w:sz="0" w:space="0" w:color="auto"/>
          </w:divBdr>
        </w:div>
        <w:div w:id="843128184">
          <w:marLeft w:val="1987"/>
          <w:marRight w:val="0"/>
          <w:marTop w:val="0"/>
          <w:marBottom w:val="0"/>
          <w:divBdr>
            <w:top w:val="none" w:sz="0" w:space="0" w:color="auto"/>
            <w:left w:val="none" w:sz="0" w:space="0" w:color="auto"/>
            <w:bottom w:val="none" w:sz="0" w:space="0" w:color="auto"/>
            <w:right w:val="none" w:sz="0" w:space="0" w:color="auto"/>
          </w:divBdr>
        </w:div>
        <w:div w:id="1051609091">
          <w:marLeft w:val="1267"/>
          <w:marRight w:val="0"/>
          <w:marTop w:val="0"/>
          <w:marBottom w:val="0"/>
          <w:divBdr>
            <w:top w:val="none" w:sz="0" w:space="0" w:color="auto"/>
            <w:left w:val="none" w:sz="0" w:space="0" w:color="auto"/>
            <w:bottom w:val="none" w:sz="0" w:space="0" w:color="auto"/>
            <w:right w:val="none" w:sz="0" w:space="0" w:color="auto"/>
          </w:divBdr>
        </w:div>
        <w:div w:id="1122848706">
          <w:marLeft w:val="1987"/>
          <w:marRight w:val="0"/>
          <w:marTop w:val="0"/>
          <w:marBottom w:val="0"/>
          <w:divBdr>
            <w:top w:val="none" w:sz="0" w:space="0" w:color="auto"/>
            <w:left w:val="none" w:sz="0" w:space="0" w:color="auto"/>
            <w:bottom w:val="none" w:sz="0" w:space="0" w:color="auto"/>
            <w:right w:val="none" w:sz="0" w:space="0" w:color="auto"/>
          </w:divBdr>
        </w:div>
        <w:div w:id="926614846">
          <w:marLeft w:val="1987"/>
          <w:marRight w:val="0"/>
          <w:marTop w:val="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4689406">
      <w:bodyDiv w:val="1"/>
      <w:marLeft w:val="0"/>
      <w:marRight w:val="0"/>
      <w:marTop w:val="0"/>
      <w:marBottom w:val="0"/>
      <w:divBdr>
        <w:top w:val="none" w:sz="0" w:space="0" w:color="auto"/>
        <w:left w:val="none" w:sz="0" w:space="0" w:color="auto"/>
        <w:bottom w:val="none" w:sz="0" w:space="0" w:color="auto"/>
        <w:right w:val="none" w:sz="0" w:space="0" w:color="auto"/>
      </w:divBdr>
      <w:divsChild>
        <w:div w:id="1948927761">
          <w:marLeft w:val="547"/>
          <w:marRight w:val="0"/>
          <w:marTop w:val="0"/>
          <w:marBottom w:val="0"/>
          <w:divBdr>
            <w:top w:val="none" w:sz="0" w:space="0" w:color="auto"/>
            <w:left w:val="none" w:sz="0" w:space="0" w:color="auto"/>
            <w:bottom w:val="none" w:sz="0" w:space="0" w:color="auto"/>
            <w:right w:val="none" w:sz="0" w:space="0" w:color="auto"/>
          </w:divBdr>
        </w:div>
        <w:div w:id="1679238307">
          <w:marLeft w:val="1267"/>
          <w:marRight w:val="0"/>
          <w:marTop w:val="0"/>
          <w:marBottom w:val="0"/>
          <w:divBdr>
            <w:top w:val="none" w:sz="0" w:space="0" w:color="auto"/>
            <w:left w:val="none" w:sz="0" w:space="0" w:color="auto"/>
            <w:bottom w:val="none" w:sz="0" w:space="0" w:color="auto"/>
            <w:right w:val="none" w:sz="0" w:space="0" w:color="auto"/>
          </w:divBdr>
        </w:div>
        <w:div w:id="793214205">
          <w:marLeft w:val="1267"/>
          <w:marRight w:val="0"/>
          <w:marTop w:val="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08539">
      <w:bodyDiv w:val="1"/>
      <w:marLeft w:val="0"/>
      <w:marRight w:val="0"/>
      <w:marTop w:val="0"/>
      <w:marBottom w:val="0"/>
      <w:divBdr>
        <w:top w:val="none" w:sz="0" w:space="0" w:color="auto"/>
        <w:left w:val="none" w:sz="0" w:space="0" w:color="auto"/>
        <w:bottom w:val="none" w:sz="0" w:space="0" w:color="auto"/>
        <w:right w:val="none" w:sz="0" w:space="0" w:color="auto"/>
      </w:divBdr>
      <w:divsChild>
        <w:div w:id="1523133390">
          <w:marLeft w:val="547"/>
          <w:marRight w:val="0"/>
          <w:marTop w:val="0"/>
          <w:marBottom w:val="0"/>
          <w:divBdr>
            <w:top w:val="none" w:sz="0" w:space="0" w:color="auto"/>
            <w:left w:val="none" w:sz="0" w:space="0" w:color="auto"/>
            <w:bottom w:val="none" w:sz="0" w:space="0" w:color="auto"/>
            <w:right w:val="none" w:sz="0" w:space="0" w:color="auto"/>
          </w:divBdr>
        </w:div>
        <w:div w:id="524559664">
          <w:marLeft w:val="1267"/>
          <w:marRight w:val="0"/>
          <w:marTop w:val="0"/>
          <w:marBottom w:val="0"/>
          <w:divBdr>
            <w:top w:val="none" w:sz="0" w:space="0" w:color="auto"/>
            <w:left w:val="none" w:sz="0" w:space="0" w:color="auto"/>
            <w:bottom w:val="none" w:sz="0" w:space="0" w:color="auto"/>
            <w:right w:val="none" w:sz="0" w:space="0" w:color="auto"/>
          </w:divBdr>
        </w:div>
        <w:div w:id="723212633">
          <w:marLeft w:val="1267"/>
          <w:marRight w:val="0"/>
          <w:marTop w:val="0"/>
          <w:marBottom w:val="0"/>
          <w:divBdr>
            <w:top w:val="none" w:sz="0" w:space="0" w:color="auto"/>
            <w:left w:val="none" w:sz="0" w:space="0" w:color="auto"/>
            <w:bottom w:val="none" w:sz="0" w:space="0" w:color="auto"/>
            <w:right w:val="none" w:sz="0" w:space="0" w:color="auto"/>
          </w:divBdr>
        </w:div>
      </w:divsChild>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6945635">
      <w:bodyDiv w:val="1"/>
      <w:marLeft w:val="0"/>
      <w:marRight w:val="0"/>
      <w:marTop w:val="0"/>
      <w:marBottom w:val="0"/>
      <w:divBdr>
        <w:top w:val="none" w:sz="0" w:space="0" w:color="auto"/>
        <w:left w:val="none" w:sz="0" w:space="0" w:color="auto"/>
        <w:bottom w:val="none" w:sz="0" w:space="0" w:color="auto"/>
        <w:right w:val="none" w:sz="0" w:space="0" w:color="auto"/>
      </w:divBdr>
      <w:divsChild>
        <w:div w:id="685137235">
          <w:marLeft w:val="1267"/>
          <w:marRight w:val="0"/>
          <w:marTop w:val="0"/>
          <w:marBottom w:val="0"/>
          <w:divBdr>
            <w:top w:val="none" w:sz="0" w:space="0" w:color="auto"/>
            <w:left w:val="none" w:sz="0" w:space="0" w:color="auto"/>
            <w:bottom w:val="none" w:sz="0" w:space="0" w:color="auto"/>
            <w:right w:val="none" w:sz="0" w:space="0" w:color="auto"/>
          </w:divBdr>
        </w:div>
        <w:div w:id="724526826">
          <w:marLeft w:val="1267"/>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0802385">
      <w:bodyDiv w:val="1"/>
      <w:marLeft w:val="0"/>
      <w:marRight w:val="0"/>
      <w:marTop w:val="0"/>
      <w:marBottom w:val="0"/>
      <w:divBdr>
        <w:top w:val="none" w:sz="0" w:space="0" w:color="auto"/>
        <w:left w:val="none" w:sz="0" w:space="0" w:color="auto"/>
        <w:bottom w:val="none" w:sz="0" w:space="0" w:color="auto"/>
        <w:right w:val="none" w:sz="0" w:space="0" w:color="auto"/>
      </w:divBdr>
      <w:divsChild>
        <w:div w:id="453014223">
          <w:marLeft w:val="547"/>
          <w:marRight w:val="0"/>
          <w:marTop w:val="0"/>
          <w:marBottom w:val="0"/>
          <w:divBdr>
            <w:top w:val="none" w:sz="0" w:space="0" w:color="auto"/>
            <w:left w:val="none" w:sz="0" w:space="0" w:color="auto"/>
            <w:bottom w:val="none" w:sz="0" w:space="0" w:color="auto"/>
            <w:right w:val="none" w:sz="0" w:space="0" w:color="auto"/>
          </w:divBdr>
        </w:div>
        <w:div w:id="352993870">
          <w:marLeft w:val="1267"/>
          <w:marRight w:val="0"/>
          <w:marTop w:val="0"/>
          <w:marBottom w:val="0"/>
          <w:divBdr>
            <w:top w:val="none" w:sz="0" w:space="0" w:color="auto"/>
            <w:left w:val="none" w:sz="0" w:space="0" w:color="auto"/>
            <w:bottom w:val="none" w:sz="0" w:space="0" w:color="auto"/>
            <w:right w:val="none" w:sz="0" w:space="0" w:color="auto"/>
          </w:divBdr>
        </w:div>
      </w:divsChild>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7365176">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76069520">
      <w:bodyDiv w:val="1"/>
      <w:marLeft w:val="0"/>
      <w:marRight w:val="0"/>
      <w:marTop w:val="0"/>
      <w:marBottom w:val="0"/>
      <w:divBdr>
        <w:top w:val="none" w:sz="0" w:space="0" w:color="auto"/>
        <w:left w:val="none" w:sz="0" w:space="0" w:color="auto"/>
        <w:bottom w:val="none" w:sz="0" w:space="0" w:color="auto"/>
        <w:right w:val="none" w:sz="0" w:space="0" w:color="auto"/>
      </w:divBdr>
      <w:divsChild>
        <w:div w:id="1245140564">
          <w:marLeft w:val="547"/>
          <w:marRight w:val="0"/>
          <w:marTop w:val="0"/>
          <w:marBottom w:val="0"/>
          <w:divBdr>
            <w:top w:val="none" w:sz="0" w:space="0" w:color="auto"/>
            <w:left w:val="none" w:sz="0" w:space="0" w:color="auto"/>
            <w:bottom w:val="none" w:sz="0" w:space="0" w:color="auto"/>
            <w:right w:val="none" w:sz="0" w:space="0" w:color="auto"/>
          </w:divBdr>
        </w:div>
        <w:div w:id="269122345">
          <w:marLeft w:val="1267"/>
          <w:marRight w:val="0"/>
          <w:marTop w:val="0"/>
          <w:marBottom w:val="0"/>
          <w:divBdr>
            <w:top w:val="none" w:sz="0" w:space="0" w:color="auto"/>
            <w:left w:val="none" w:sz="0" w:space="0" w:color="auto"/>
            <w:bottom w:val="none" w:sz="0" w:space="0" w:color="auto"/>
            <w:right w:val="none" w:sz="0" w:space="0" w:color="auto"/>
          </w:divBdr>
        </w:div>
        <w:div w:id="814487014">
          <w:marLeft w:val="1267"/>
          <w:marRight w:val="0"/>
          <w:marTop w:val="0"/>
          <w:marBottom w:val="0"/>
          <w:divBdr>
            <w:top w:val="none" w:sz="0" w:space="0" w:color="auto"/>
            <w:left w:val="none" w:sz="0" w:space="0" w:color="auto"/>
            <w:bottom w:val="none" w:sz="0" w:space="0" w:color="auto"/>
            <w:right w:val="none" w:sz="0" w:space="0" w:color="auto"/>
          </w:divBdr>
        </w:div>
        <w:div w:id="578634460">
          <w:marLeft w:val="1267"/>
          <w:marRight w:val="0"/>
          <w:marTop w:val="0"/>
          <w:marBottom w:val="0"/>
          <w:divBdr>
            <w:top w:val="none" w:sz="0" w:space="0" w:color="auto"/>
            <w:left w:val="none" w:sz="0" w:space="0" w:color="auto"/>
            <w:bottom w:val="none" w:sz="0" w:space="0" w:color="auto"/>
            <w:right w:val="none" w:sz="0" w:space="0" w:color="auto"/>
          </w:divBdr>
        </w:div>
        <w:div w:id="137649311">
          <w:marLeft w:val="547"/>
          <w:marRight w:val="0"/>
          <w:marTop w:val="0"/>
          <w:marBottom w:val="0"/>
          <w:divBdr>
            <w:top w:val="none" w:sz="0" w:space="0" w:color="auto"/>
            <w:left w:val="none" w:sz="0" w:space="0" w:color="auto"/>
            <w:bottom w:val="none" w:sz="0" w:space="0" w:color="auto"/>
            <w:right w:val="none" w:sz="0" w:space="0" w:color="auto"/>
          </w:divBdr>
        </w:div>
        <w:div w:id="210456847">
          <w:marLeft w:val="1267"/>
          <w:marRight w:val="0"/>
          <w:marTop w:val="0"/>
          <w:marBottom w:val="0"/>
          <w:divBdr>
            <w:top w:val="none" w:sz="0" w:space="0" w:color="auto"/>
            <w:left w:val="none" w:sz="0" w:space="0" w:color="auto"/>
            <w:bottom w:val="none" w:sz="0" w:space="0" w:color="auto"/>
            <w:right w:val="none" w:sz="0" w:space="0" w:color="auto"/>
          </w:divBdr>
        </w:div>
        <w:div w:id="2105177291">
          <w:marLeft w:val="547"/>
          <w:marRight w:val="0"/>
          <w:marTop w:val="0"/>
          <w:marBottom w:val="0"/>
          <w:divBdr>
            <w:top w:val="none" w:sz="0" w:space="0" w:color="auto"/>
            <w:left w:val="none" w:sz="0" w:space="0" w:color="auto"/>
            <w:bottom w:val="none" w:sz="0" w:space="0" w:color="auto"/>
            <w:right w:val="none" w:sz="0" w:space="0" w:color="auto"/>
          </w:divBdr>
        </w:div>
        <w:div w:id="333534161">
          <w:marLeft w:val="1267"/>
          <w:marRight w:val="0"/>
          <w:marTop w:val="0"/>
          <w:marBottom w:val="0"/>
          <w:divBdr>
            <w:top w:val="none" w:sz="0" w:space="0" w:color="auto"/>
            <w:left w:val="none" w:sz="0" w:space="0" w:color="auto"/>
            <w:bottom w:val="none" w:sz="0" w:space="0" w:color="auto"/>
            <w:right w:val="none" w:sz="0" w:space="0" w:color="auto"/>
          </w:divBdr>
        </w:div>
        <w:div w:id="1714842610">
          <w:marLeft w:val="126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390219">
      <w:bodyDiv w:val="1"/>
      <w:marLeft w:val="0"/>
      <w:marRight w:val="0"/>
      <w:marTop w:val="0"/>
      <w:marBottom w:val="0"/>
      <w:divBdr>
        <w:top w:val="none" w:sz="0" w:space="0" w:color="auto"/>
        <w:left w:val="none" w:sz="0" w:space="0" w:color="auto"/>
        <w:bottom w:val="none" w:sz="0" w:space="0" w:color="auto"/>
        <w:right w:val="none" w:sz="0" w:space="0" w:color="auto"/>
      </w:divBdr>
      <w:divsChild>
        <w:div w:id="960111491">
          <w:marLeft w:val="547"/>
          <w:marRight w:val="0"/>
          <w:marTop w:val="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5462470">
      <w:bodyDiv w:val="1"/>
      <w:marLeft w:val="0"/>
      <w:marRight w:val="0"/>
      <w:marTop w:val="0"/>
      <w:marBottom w:val="0"/>
      <w:divBdr>
        <w:top w:val="none" w:sz="0" w:space="0" w:color="auto"/>
        <w:left w:val="none" w:sz="0" w:space="0" w:color="auto"/>
        <w:bottom w:val="none" w:sz="0" w:space="0" w:color="auto"/>
        <w:right w:val="none" w:sz="0" w:space="0" w:color="auto"/>
      </w:divBdr>
      <w:divsChild>
        <w:div w:id="199972890">
          <w:marLeft w:val="547"/>
          <w:marRight w:val="0"/>
          <w:marTop w:val="0"/>
          <w:marBottom w:val="0"/>
          <w:divBdr>
            <w:top w:val="none" w:sz="0" w:space="0" w:color="auto"/>
            <w:left w:val="none" w:sz="0" w:space="0" w:color="auto"/>
            <w:bottom w:val="none" w:sz="0" w:space="0" w:color="auto"/>
            <w:right w:val="none" w:sz="0" w:space="0" w:color="auto"/>
          </w:divBdr>
        </w:div>
        <w:div w:id="891699147">
          <w:marLeft w:val="1267"/>
          <w:marRight w:val="0"/>
          <w:marTop w:val="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649373">
      <w:bodyDiv w:val="1"/>
      <w:marLeft w:val="0"/>
      <w:marRight w:val="0"/>
      <w:marTop w:val="0"/>
      <w:marBottom w:val="0"/>
      <w:divBdr>
        <w:top w:val="none" w:sz="0" w:space="0" w:color="auto"/>
        <w:left w:val="none" w:sz="0" w:space="0" w:color="auto"/>
        <w:bottom w:val="none" w:sz="0" w:space="0" w:color="auto"/>
        <w:right w:val="none" w:sz="0" w:space="0" w:color="auto"/>
      </w:divBdr>
      <w:divsChild>
        <w:div w:id="1470709688">
          <w:marLeft w:val="547"/>
          <w:marRight w:val="0"/>
          <w:marTop w:val="0"/>
          <w:marBottom w:val="0"/>
          <w:divBdr>
            <w:top w:val="none" w:sz="0" w:space="0" w:color="auto"/>
            <w:left w:val="none" w:sz="0" w:space="0" w:color="auto"/>
            <w:bottom w:val="none" w:sz="0" w:space="0" w:color="auto"/>
            <w:right w:val="none" w:sz="0" w:space="0" w:color="auto"/>
          </w:divBdr>
        </w:div>
        <w:div w:id="1876309075">
          <w:marLeft w:val="547"/>
          <w:marRight w:val="0"/>
          <w:marTop w:val="0"/>
          <w:marBottom w:val="0"/>
          <w:divBdr>
            <w:top w:val="none" w:sz="0" w:space="0" w:color="auto"/>
            <w:left w:val="none" w:sz="0" w:space="0" w:color="auto"/>
            <w:bottom w:val="none" w:sz="0" w:space="0" w:color="auto"/>
            <w:right w:val="none" w:sz="0" w:space="0" w:color="auto"/>
          </w:divBdr>
        </w:div>
        <w:div w:id="407770377">
          <w:marLeft w:val="1267"/>
          <w:marRight w:val="0"/>
          <w:marTop w:val="0"/>
          <w:marBottom w:val="0"/>
          <w:divBdr>
            <w:top w:val="none" w:sz="0" w:space="0" w:color="auto"/>
            <w:left w:val="none" w:sz="0" w:space="0" w:color="auto"/>
            <w:bottom w:val="none" w:sz="0" w:space="0" w:color="auto"/>
            <w:right w:val="none" w:sz="0" w:space="0" w:color="auto"/>
          </w:divBdr>
        </w:div>
        <w:div w:id="1179082452">
          <w:marLeft w:val="446"/>
          <w:marRight w:val="0"/>
          <w:marTop w:val="0"/>
          <w:marBottom w:val="0"/>
          <w:divBdr>
            <w:top w:val="none" w:sz="0" w:space="0" w:color="auto"/>
            <w:left w:val="none" w:sz="0" w:space="0" w:color="auto"/>
            <w:bottom w:val="none" w:sz="0" w:space="0" w:color="auto"/>
            <w:right w:val="none" w:sz="0" w:space="0" w:color="auto"/>
          </w:divBdr>
        </w:div>
        <w:div w:id="1418938894">
          <w:marLeft w:val="1166"/>
          <w:marRight w:val="0"/>
          <w:marTop w:val="0"/>
          <w:marBottom w:val="0"/>
          <w:divBdr>
            <w:top w:val="none" w:sz="0" w:space="0" w:color="auto"/>
            <w:left w:val="none" w:sz="0" w:space="0" w:color="auto"/>
            <w:bottom w:val="none" w:sz="0" w:space="0" w:color="auto"/>
            <w:right w:val="none" w:sz="0" w:space="0" w:color="auto"/>
          </w:divBdr>
        </w:div>
        <w:div w:id="613752150">
          <w:marLeft w:val="1166"/>
          <w:marRight w:val="0"/>
          <w:marTop w:val="0"/>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08771500">
      <w:bodyDiv w:val="1"/>
      <w:marLeft w:val="0"/>
      <w:marRight w:val="0"/>
      <w:marTop w:val="0"/>
      <w:marBottom w:val="0"/>
      <w:divBdr>
        <w:top w:val="none" w:sz="0" w:space="0" w:color="auto"/>
        <w:left w:val="none" w:sz="0" w:space="0" w:color="auto"/>
        <w:bottom w:val="none" w:sz="0" w:space="0" w:color="auto"/>
        <w:right w:val="none" w:sz="0" w:space="0" w:color="auto"/>
      </w:divBdr>
      <w:divsChild>
        <w:div w:id="1362978173">
          <w:marLeft w:val="547"/>
          <w:marRight w:val="0"/>
          <w:marTop w:val="0"/>
          <w:marBottom w:val="0"/>
          <w:divBdr>
            <w:top w:val="none" w:sz="0" w:space="0" w:color="auto"/>
            <w:left w:val="none" w:sz="0" w:space="0" w:color="auto"/>
            <w:bottom w:val="none" w:sz="0" w:space="0" w:color="auto"/>
            <w:right w:val="none" w:sz="0" w:space="0" w:color="auto"/>
          </w:divBdr>
        </w:div>
        <w:div w:id="1046414344">
          <w:marLeft w:val="1267"/>
          <w:marRight w:val="0"/>
          <w:marTop w:val="0"/>
          <w:marBottom w:val="0"/>
          <w:divBdr>
            <w:top w:val="none" w:sz="0" w:space="0" w:color="auto"/>
            <w:left w:val="none" w:sz="0" w:space="0" w:color="auto"/>
            <w:bottom w:val="none" w:sz="0" w:space="0" w:color="auto"/>
            <w:right w:val="none" w:sz="0" w:space="0" w:color="auto"/>
          </w:divBdr>
        </w:div>
        <w:div w:id="592976835">
          <w:marLeft w:val="1987"/>
          <w:marRight w:val="0"/>
          <w:marTop w:val="0"/>
          <w:marBottom w:val="0"/>
          <w:divBdr>
            <w:top w:val="none" w:sz="0" w:space="0" w:color="auto"/>
            <w:left w:val="none" w:sz="0" w:space="0" w:color="auto"/>
            <w:bottom w:val="none" w:sz="0" w:space="0" w:color="auto"/>
            <w:right w:val="none" w:sz="0" w:space="0" w:color="auto"/>
          </w:divBdr>
        </w:div>
        <w:div w:id="424303620">
          <w:marLeft w:val="1987"/>
          <w:marRight w:val="0"/>
          <w:marTop w:val="0"/>
          <w:marBottom w:val="0"/>
          <w:divBdr>
            <w:top w:val="none" w:sz="0" w:space="0" w:color="auto"/>
            <w:left w:val="none" w:sz="0" w:space="0" w:color="auto"/>
            <w:bottom w:val="none" w:sz="0" w:space="0" w:color="auto"/>
            <w:right w:val="none" w:sz="0" w:space="0" w:color="auto"/>
          </w:divBdr>
        </w:div>
        <w:div w:id="1730574971">
          <w:marLeft w:val="2707"/>
          <w:marRight w:val="0"/>
          <w:marTop w:val="0"/>
          <w:marBottom w:val="0"/>
          <w:divBdr>
            <w:top w:val="none" w:sz="0" w:space="0" w:color="auto"/>
            <w:left w:val="none" w:sz="0" w:space="0" w:color="auto"/>
            <w:bottom w:val="none" w:sz="0" w:space="0" w:color="auto"/>
            <w:right w:val="none" w:sz="0" w:space="0" w:color="auto"/>
          </w:divBdr>
        </w:div>
        <w:div w:id="425808568">
          <w:marLeft w:val="2707"/>
          <w:marRight w:val="0"/>
          <w:marTop w:val="0"/>
          <w:marBottom w:val="0"/>
          <w:divBdr>
            <w:top w:val="none" w:sz="0" w:space="0" w:color="auto"/>
            <w:left w:val="none" w:sz="0" w:space="0" w:color="auto"/>
            <w:bottom w:val="none" w:sz="0" w:space="0" w:color="auto"/>
            <w:right w:val="none" w:sz="0" w:space="0" w:color="auto"/>
          </w:divBdr>
        </w:div>
        <w:div w:id="66848872">
          <w:marLeft w:val="2707"/>
          <w:marRight w:val="0"/>
          <w:marTop w:val="0"/>
          <w:marBottom w:val="0"/>
          <w:divBdr>
            <w:top w:val="none" w:sz="0" w:space="0" w:color="auto"/>
            <w:left w:val="none" w:sz="0" w:space="0" w:color="auto"/>
            <w:bottom w:val="none" w:sz="0" w:space="0" w:color="auto"/>
            <w:right w:val="none" w:sz="0" w:space="0" w:color="auto"/>
          </w:divBdr>
        </w:div>
      </w:divsChild>
    </w:div>
    <w:div w:id="2117361786">
      <w:bodyDiv w:val="1"/>
      <w:marLeft w:val="0"/>
      <w:marRight w:val="0"/>
      <w:marTop w:val="0"/>
      <w:marBottom w:val="0"/>
      <w:divBdr>
        <w:top w:val="none" w:sz="0" w:space="0" w:color="auto"/>
        <w:left w:val="none" w:sz="0" w:space="0" w:color="auto"/>
        <w:bottom w:val="none" w:sz="0" w:space="0" w:color="auto"/>
        <w:right w:val="none" w:sz="0" w:space="0" w:color="auto"/>
      </w:divBdr>
      <w:divsChild>
        <w:div w:id="1270309127">
          <w:marLeft w:val="547"/>
          <w:marRight w:val="0"/>
          <w:marTop w:val="0"/>
          <w:marBottom w:val="0"/>
          <w:divBdr>
            <w:top w:val="none" w:sz="0" w:space="0" w:color="auto"/>
            <w:left w:val="none" w:sz="0" w:space="0" w:color="auto"/>
            <w:bottom w:val="none" w:sz="0" w:space="0" w:color="auto"/>
            <w:right w:val="none" w:sz="0" w:space="0" w:color="auto"/>
          </w:divBdr>
        </w:div>
        <w:div w:id="408963651">
          <w:marLeft w:val="1267"/>
          <w:marRight w:val="0"/>
          <w:marTop w:val="0"/>
          <w:marBottom w:val="0"/>
          <w:divBdr>
            <w:top w:val="none" w:sz="0" w:space="0" w:color="auto"/>
            <w:left w:val="none" w:sz="0" w:space="0" w:color="auto"/>
            <w:bottom w:val="none" w:sz="0" w:space="0" w:color="auto"/>
            <w:right w:val="none" w:sz="0" w:space="0" w:color="auto"/>
          </w:divBdr>
        </w:div>
      </w:divsChild>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A06B2-E6E4-4FFF-B551-559CF9296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2020-05-12T03:07:00Z</dcterms:created>
  <dcterms:modified xsi:type="dcterms:W3CDTF">2021-01-15T06:50:00Z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